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6B" w:rsidRPr="00AD706B" w:rsidRDefault="00AD706B" w:rsidP="00AD706B">
      <w:pPr>
        <w:spacing w:after="0" w:line="240" w:lineRule="auto"/>
        <w:rPr>
          <w:rFonts w:ascii="Calibri" w:eastAsia="Times New Roman" w:hAnsi="Calibri" w:cs="Calibri"/>
          <w:lang w:eastAsia="cs-CZ"/>
        </w:rPr>
      </w:pPr>
      <w:r w:rsidRPr="00AD706B">
        <w:rPr>
          <w:rFonts w:ascii="Times New Roman" w:eastAsia="Times New Roman" w:hAnsi="Times New Roman" w:cs="Times New Roman"/>
          <w:b/>
          <w:bCs/>
          <w:sz w:val="24"/>
          <w:szCs w:val="24"/>
          <w:lang w:eastAsia="cs-CZ"/>
        </w:rPr>
        <w:t>Žalmy 146:1 - Žalmy 146:10 (CEP)</w:t>
      </w:r>
    </w:p>
    <w:p w:rsidR="00AD706B" w:rsidRPr="00AD706B" w:rsidRDefault="00AD706B" w:rsidP="00AD706B">
      <w:pPr>
        <w:spacing w:after="0" w:line="240" w:lineRule="auto"/>
        <w:rPr>
          <w:rFonts w:ascii="Calibri" w:eastAsia="Times New Roman" w:hAnsi="Calibri" w:cs="Calibri"/>
          <w:lang w:eastAsia="cs-CZ"/>
        </w:rPr>
      </w:pPr>
      <w:proofErr w:type="spellStart"/>
      <w:r w:rsidRPr="00AD706B">
        <w:rPr>
          <w:rFonts w:ascii="Times New Roman" w:eastAsia="Times New Roman" w:hAnsi="Times New Roman" w:cs="Times New Roman"/>
          <w:color w:val="000000"/>
          <w:sz w:val="24"/>
          <w:szCs w:val="24"/>
          <w:lang w:eastAsia="cs-CZ"/>
        </w:rPr>
        <w:t>Haleluja</w:t>
      </w:r>
      <w:proofErr w:type="spellEnd"/>
      <w:r w:rsidRPr="00AD706B">
        <w:rPr>
          <w:rFonts w:ascii="Times New Roman" w:eastAsia="Times New Roman" w:hAnsi="Times New Roman" w:cs="Times New Roman"/>
          <w:color w:val="000000"/>
          <w:sz w:val="24"/>
          <w:szCs w:val="24"/>
          <w:lang w:eastAsia="cs-CZ"/>
        </w:rPr>
        <w:t xml:space="preserve">. Chval, duše má, Hospodina! Hospodina budu chválit po celý svůj život, svému Bohu zpívat žalmy, co živ budu. Nedoufejte v knížata, v člověka, u něhož záchrany není. Jeho duch odchází, on se vrací do své země, tím dnem berou za své jeho plány. Blaze tomu, kdo má ku pomoci Boha Jákobova, kdo s nadějí vzhlíží k Hospodinu, svému Bohu, jenž učinil nebesa i zemi s mořem a vším, co k nim patří, jenž navěky zachovává věrnost. Utištěným dopomáhá k právu, hladovým chléb dává. Hospodin osvobozuje vězně. Hospodin otvírá oči slepým, Hospodin sehnuté napřimuje, Hospodin miluje spravedlivé. Hospodin ochraňuje ty, kdo jsou bez domova, ujímá se sirotka i vdovy, svévolným však mate cestu. Hospodin bude kralovat věčně, Bůh tvůj, </w:t>
      </w:r>
      <w:proofErr w:type="spellStart"/>
      <w:r w:rsidRPr="00AD706B">
        <w:rPr>
          <w:rFonts w:ascii="Times New Roman" w:eastAsia="Times New Roman" w:hAnsi="Times New Roman" w:cs="Times New Roman"/>
          <w:color w:val="000000"/>
          <w:sz w:val="24"/>
          <w:szCs w:val="24"/>
          <w:lang w:eastAsia="cs-CZ"/>
        </w:rPr>
        <w:t>Sijóne</w:t>
      </w:r>
      <w:proofErr w:type="spellEnd"/>
      <w:r w:rsidRPr="00AD706B">
        <w:rPr>
          <w:rFonts w:ascii="Times New Roman" w:eastAsia="Times New Roman" w:hAnsi="Times New Roman" w:cs="Times New Roman"/>
          <w:color w:val="000000"/>
          <w:sz w:val="24"/>
          <w:szCs w:val="24"/>
          <w:lang w:eastAsia="cs-CZ"/>
        </w:rPr>
        <w:t xml:space="preserve">, po všechna pokolení. </w:t>
      </w:r>
      <w:proofErr w:type="spellStart"/>
      <w:r w:rsidRPr="00AD706B">
        <w:rPr>
          <w:rFonts w:ascii="Times New Roman" w:eastAsia="Times New Roman" w:hAnsi="Times New Roman" w:cs="Times New Roman"/>
          <w:color w:val="000000"/>
          <w:sz w:val="24"/>
          <w:szCs w:val="24"/>
          <w:lang w:eastAsia="cs-CZ"/>
        </w:rPr>
        <w:t>Haleluja</w:t>
      </w:r>
      <w:proofErr w:type="spellEnd"/>
      <w:r w:rsidRPr="00AD706B">
        <w:rPr>
          <w:rFonts w:ascii="Times New Roman" w:eastAsia="Times New Roman" w:hAnsi="Times New Roman" w:cs="Times New Roman"/>
          <w:color w:val="000000"/>
          <w:sz w:val="24"/>
          <w:szCs w:val="24"/>
          <w:lang w:eastAsia="cs-CZ"/>
        </w:rPr>
        <w:t>.</w:t>
      </w:r>
    </w:p>
    <w:p w:rsidR="00AD706B" w:rsidRPr="00AD706B" w:rsidRDefault="00AD706B" w:rsidP="00AD706B">
      <w:pPr>
        <w:spacing w:after="0" w:line="240" w:lineRule="auto"/>
        <w:rPr>
          <w:rFonts w:ascii="Calibri" w:eastAsia="Times New Roman" w:hAnsi="Calibri" w:cs="Calibri"/>
          <w:lang w:eastAsia="cs-CZ"/>
        </w:rPr>
      </w:pPr>
    </w:p>
    <w:p w:rsidR="00AD706B" w:rsidRPr="00AD706B" w:rsidRDefault="00AD706B" w:rsidP="00AD706B">
      <w:pPr>
        <w:spacing w:after="0" w:line="240" w:lineRule="auto"/>
        <w:rPr>
          <w:rFonts w:ascii="Calibri" w:eastAsia="Times New Roman" w:hAnsi="Calibri" w:cs="Calibri"/>
          <w:lang w:eastAsia="cs-CZ"/>
        </w:rPr>
      </w:pPr>
      <w:r w:rsidRPr="00AD706B">
        <w:rPr>
          <w:rFonts w:ascii="Times New Roman" w:eastAsia="Times New Roman" w:hAnsi="Times New Roman" w:cs="Times New Roman"/>
          <w:b/>
          <w:bCs/>
          <w:sz w:val="24"/>
          <w:szCs w:val="24"/>
          <w:lang w:eastAsia="cs-CZ"/>
        </w:rPr>
        <w:t>1 Královská 17:10 - 1 Královská 17:16 (CEP)</w:t>
      </w:r>
      <w:r w:rsidRPr="00AD706B">
        <w:rPr>
          <w:rFonts w:ascii="Times New Roman" w:eastAsia="Times New Roman" w:hAnsi="Times New Roman" w:cs="Times New Roman"/>
          <w:color w:val="000000"/>
          <w:sz w:val="24"/>
          <w:szCs w:val="24"/>
          <w:lang w:eastAsia="cs-CZ"/>
        </w:rPr>
        <w:t xml:space="preserve"> </w:t>
      </w:r>
    </w:p>
    <w:p w:rsidR="00AD706B" w:rsidRPr="00AD706B" w:rsidRDefault="00AD706B" w:rsidP="00AD706B">
      <w:pPr>
        <w:spacing w:after="0" w:line="240" w:lineRule="auto"/>
        <w:rPr>
          <w:rFonts w:ascii="Calibri" w:eastAsia="Times New Roman" w:hAnsi="Calibri" w:cs="Calibri"/>
          <w:lang w:eastAsia="cs-CZ"/>
        </w:rPr>
      </w:pPr>
      <w:r w:rsidRPr="00AD706B">
        <w:rPr>
          <w:rFonts w:ascii="Times New Roman" w:eastAsia="Times New Roman" w:hAnsi="Times New Roman" w:cs="Times New Roman"/>
          <w:color w:val="000000"/>
          <w:sz w:val="24"/>
          <w:szCs w:val="24"/>
          <w:lang w:eastAsia="cs-CZ"/>
        </w:rPr>
        <w:t>(</w:t>
      </w:r>
      <w:proofErr w:type="spellStart"/>
      <w:r w:rsidRPr="00AD706B">
        <w:rPr>
          <w:rFonts w:ascii="Times New Roman" w:eastAsia="Times New Roman" w:hAnsi="Times New Roman" w:cs="Times New Roman"/>
          <w:color w:val="000000"/>
          <w:sz w:val="24"/>
          <w:szCs w:val="24"/>
          <w:lang w:eastAsia="cs-CZ"/>
        </w:rPr>
        <w:t>Elijáš</w:t>
      </w:r>
      <w:proofErr w:type="spellEnd"/>
      <w:r w:rsidRPr="00AD706B">
        <w:rPr>
          <w:rFonts w:ascii="Times New Roman" w:eastAsia="Times New Roman" w:hAnsi="Times New Roman" w:cs="Times New Roman"/>
          <w:color w:val="000000"/>
          <w:sz w:val="24"/>
          <w:szCs w:val="24"/>
          <w:lang w:eastAsia="cs-CZ"/>
        </w:rPr>
        <w:t xml:space="preserve">) Vstal tedy a šel do </w:t>
      </w:r>
      <w:proofErr w:type="spellStart"/>
      <w:r w:rsidRPr="00AD706B">
        <w:rPr>
          <w:rFonts w:ascii="Times New Roman" w:eastAsia="Times New Roman" w:hAnsi="Times New Roman" w:cs="Times New Roman"/>
          <w:color w:val="000000"/>
          <w:sz w:val="24"/>
          <w:szCs w:val="24"/>
          <w:lang w:eastAsia="cs-CZ"/>
        </w:rPr>
        <w:t>Sarepty</w:t>
      </w:r>
      <w:proofErr w:type="spellEnd"/>
      <w:r w:rsidRPr="00AD706B">
        <w:rPr>
          <w:rFonts w:ascii="Times New Roman" w:eastAsia="Times New Roman" w:hAnsi="Times New Roman" w:cs="Times New Roman"/>
          <w:color w:val="000000"/>
          <w:sz w:val="24"/>
          <w:szCs w:val="24"/>
          <w:lang w:eastAsia="cs-CZ"/>
        </w:rPr>
        <w:t xml:space="preserve">. Přišel ke vchodu do města, a hle, jedna vdova tam sbírá dříví. Zavolal na ni: "Naber mi prosím trochu vody do nádoby, abych se napil." Když ji šla nabrat, zavolal na ni: "Vezmi pro mě prosím s sebou skývu chleba." Řekla: "Jakože živ je Hospodin, tvůj Bůh, nemám nic upečeno, mám ve džbánu jen hrst mouky a v láhvi trochu oleje. Hle, sbírám trochu dříví. Pak to půjdu připravit pro sebe a svého syna. Najíme se a zemřeme." </w:t>
      </w:r>
      <w:proofErr w:type="spellStart"/>
      <w:r w:rsidRPr="00AD706B">
        <w:rPr>
          <w:rFonts w:ascii="Times New Roman" w:eastAsia="Times New Roman" w:hAnsi="Times New Roman" w:cs="Times New Roman"/>
          <w:color w:val="000000"/>
          <w:sz w:val="24"/>
          <w:szCs w:val="24"/>
          <w:lang w:eastAsia="cs-CZ"/>
        </w:rPr>
        <w:t>Elijáš</w:t>
      </w:r>
      <w:proofErr w:type="spellEnd"/>
      <w:r w:rsidRPr="00AD706B">
        <w:rPr>
          <w:rFonts w:ascii="Times New Roman" w:eastAsia="Times New Roman" w:hAnsi="Times New Roman" w:cs="Times New Roman"/>
          <w:color w:val="000000"/>
          <w:sz w:val="24"/>
          <w:szCs w:val="24"/>
          <w:lang w:eastAsia="cs-CZ"/>
        </w:rPr>
        <w:t xml:space="preserve"> jí řekl: "Neboj se. Jdi a udělej, co jsi řekla. Jen mi z toho nejdřív připrav malý podpopelný chléb a přines mi jej. Potom připravíš jídlo pro sebe a svého syna, neboť toto praví Hospodin, Bůh Izraele: »Mouka ve džbánu neubude a olej v láhvi nedojde až do dne, kdy dá Hospodin zemi déšť.«" Šla a udělala, jak </w:t>
      </w:r>
      <w:proofErr w:type="spellStart"/>
      <w:r w:rsidRPr="00AD706B">
        <w:rPr>
          <w:rFonts w:ascii="Times New Roman" w:eastAsia="Times New Roman" w:hAnsi="Times New Roman" w:cs="Times New Roman"/>
          <w:color w:val="000000"/>
          <w:sz w:val="24"/>
          <w:szCs w:val="24"/>
          <w:lang w:eastAsia="cs-CZ"/>
        </w:rPr>
        <w:t>Elijáš</w:t>
      </w:r>
      <w:proofErr w:type="spellEnd"/>
      <w:r w:rsidRPr="00AD706B">
        <w:rPr>
          <w:rFonts w:ascii="Times New Roman" w:eastAsia="Times New Roman" w:hAnsi="Times New Roman" w:cs="Times New Roman"/>
          <w:color w:val="000000"/>
          <w:sz w:val="24"/>
          <w:szCs w:val="24"/>
          <w:lang w:eastAsia="cs-CZ"/>
        </w:rPr>
        <w:t xml:space="preserve"> řekl, a měla co jíst po mnoho dní ona i on i její dům. Mouka ve džbánu neubývala a olej v láhvi nedocházel podle slova Hospodinova, které ohlásil skrze </w:t>
      </w:r>
      <w:proofErr w:type="spellStart"/>
      <w:r w:rsidRPr="00AD706B">
        <w:rPr>
          <w:rFonts w:ascii="Times New Roman" w:eastAsia="Times New Roman" w:hAnsi="Times New Roman" w:cs="Times New Roman"/>
          <w:color w:val="000000"/>
          <w:sz w:val="24"/>
          <w:szCs w:val="24"/>
          <w:lang w:eastAsia="cs-CZ"/>
        </w:rPr>
        <w:t>Elijáše</w:t>
      </w:r>
      <w:proofErr w:type="spellEnd"/>
      <w:r w:rsidRPr="00AD706B">
        <w:rPr>
          <w:rFonts w:ascii="Times New Roman" w:eastAsia="Times New Roman" w:hAnsi="Times New Roman" w:cs="Times New Roman"/>
          <w:color w:val="000000"/>
          <w:sz w:val="24"/>
          <w:szCs w:val="24"/>
          <w:lang w:eastAsia="cs-CZ"/>
        </w:rPr>
        <w:t>.</w:t>
      </w:r>
    </w:p>
    <w:p w:rsidR="00AD706B" w:rsidRPr="00AD706B" w:rsidRDefault="00AD706B" w:rsidP="00AD706B">
      <w:pPr>
        <w:spacing w:after="0" w:line="240" w:lineRule="auto"/>
        <w:rPr>
          <w:rFonts w:ascii="Calibri" w:eastAsia="Times New Roman" w:hAnsi="Calibri" w:cs="Calibri"/>
          <w:lang w:eastAsia="cs-CZ"/>
        </w:rPr>
      </w:pPr>
      <w:r w:rsidRPr="00AD706B">
        <w:rPr>
          <w:rFonts w:ascii="Times New Roman" w:eastAsia="Times New Roman" w:hAnsi="Times New Roman" w:cs="Times New Roman"/>
          <w:color w:val="000000"/>
          <w:sz w:val="24"/>
          <w:szCs w:val="24"/>
          <w:lang w:eastAsia="cs-CZ"/>
        </w:rPr>
        <w:t> </w:t>
      </w:r>
    </w:p>
    <w:p w:rsidR="00AD706B" w:rsidRPr="00AD706B" w:rsidRDefault="00AD706B" w:rsidP="00AD706B">
      <w:pPr>
        <w:spacing w:after="0" w:line="240" w:lineRule="auto"/>
        <w:rPr>
          <w:rFonts w:ascii="Calibri" w:eastAsia="Times New Roman" w:hAnsi="Calibri" w:cs="Calibri"/>
          <w:lang w:eastAsia="cs-CZ"/>
        </w:rPr>
      </w:pPr>
      <w:r w:rsidRPr="00AD706B">
        <w:rPr>
          <w:rFonts w:ascii="Times New Roman" w:eastAsia="Times New Roman" w:hAnsi="Times New Roman" w:cs="Times New Roman"/>
          <w:b/>
          <w:bCs/>
          <w:sz w:val="24"/>
          <w:szCs w:val="24"/>
          <w:lang w:eastAsia="cs-CZ"/>
        </w:rPr>
        <w:t>Marek 12:38 - Marek 12:44 (CEP)</w:t>
      </w:r>
    </w:p>
    <w:p w:rsidR="00AD706B" w:rsidRPr="00AD706B" w:rsidRDefault="00AD706B" w:rsidP="00AD706B">
      <w:pPr>
        <w:spacing w:after="0" w:line="240" w:lineRule="auto"/>
        <w:rPr>
          <w:rFonts w:ascii="Calibri" w:eastAsia="Times New Roman" w:hAnsi="Calibri" w:cs="Calibri"/>
          <w:lang w:eastAsia="cs-CZ"/>
        </w:rPr>
      </w:pPr>
      <w:r w:rsidRPr="00AD706B">
        <w:rPr>
          <w:rFonts w:ascii="Times New Roman" w:eastAsia="Times New Roman" w:hAnsi="Times New Roman" w:cs="Times New Roman"/>
          <w:color w:val="000000"/>
          <w:sz w:val="24"/>
          <w:szCs w:val="24"/>
          <w:lang w:eastAsia="cs-CZ"/>
        </w:rPr>
        <w:t>Když učil, řekl: "Varujte se zákoníků, kteří se rádi procházejí v dlouhých řízách, stojí o pozdravy na ulicích, o přední sedadla v synagógách a přední místa na hostinách. Vyjídají domy vdov a dlouho se naoko modlí. Ty postihne tím přísnější soud." Sedl si naproti chrámové pokladnici a díval se, jak do ní lidé vhazují peníze. A mnozí bohatí dávali mnoho. Přišla také jedna chudá vdova a vhodila dvě drobné mince, dohromady čtyrák. Zavolal své učedníky a řekl jim: "Amen, pravím vám, tato chudá vdova dala víc, než všichni ostatní, kteří dávali do pokladnice. Všichni totiž dávali ze svého nadbytku, ona však ze svého nedostatku: dala, co měla, všechno, z čeho měla být živa."</w:t>
      </w:r>
    </w:p>
    <w:p w:rsidR="00AD706B" w:rsidRPr="00AD706B" w:rsidRDefault="00AD706B" w:rsidP="00AD706B">
      <w:pPr>
        <w:spacing w:after="0" w:line="240" w:lineRule="auto"/>
        <w:rPr>
          <w:rFonts w:ascii="Calibri" w:eastAsia="Times New Roman" w:hAnsi="Calibri" w:cs="Calibri"/>
          <w:lang w:eastAsia="cs-CZ"/>
        </w:rPr>
      </w:pPr>
      <w:r w:rsidRPr="00AD706B">
        <w:rPr>
          <w:rFonts w:ascii="Times New Roman" w:eastAsia="Times New Roman" w:hAnsi="Times New Roman" w:cs="Times New Roman"/>
          <w:color w:val="000000"/>
          <w:sz w:val="24"/>
          <w:szCs w:val="24"/>
          <w:lang w:eastAsia="cs-CZ"/>
        </w:rPr>
        <w:t> </w:t>
      </w:r>
    </w:p>
    <w:p w:rsidR="00AD706B" w:rsidRPr="00AD706B" w:rsidRDefault="00AD706B" w:rsidP="00AD706B">
      <w:pPr>
        <w:spacing w:after="0" w:line="240" w:lineRule="auto"/>
        <w:rPr>
          <w:rFonts w:ascii="Calibri" w:eastAsia="Times New Roman" w:hAnsi="Calibri" w:cs="Calibri"/>
          <w:lang w:eastAsia="cs-CZ"/>
        </w:rPr>
      </w:pPr>
      <w:r w:rsidRPr="00AD706B">
        <w:rPr>
          <w:rFonts w:ascii="Times New Roman" w:eastAsia="Times New Roman" w:hAnsi="Times New Roman" w:cs="Times New Roman"/>
          <w:color w:val="000000"/>
          <w:sz w:val="24"/>
          <w:szCs w:val="24"/>
          <w:lang w:eastAsia="cs-CZ"/>
        </w:rPr>
        <w:t> </w:t>
      </w:r>
    </w:p>
    <w:p w:rsidR="00AD706B" w:rsidRPr="00AD706B" w:rsidRDefault="00AD706B" w:rsidP="00AD706B">
      <w:pPr>
        <w:spacing w:line="256" w:lineRule="auto"/>
        <w:rPr>
          <w:rFonts w:ascii="Calibri" w:eastAsia="Times New Roman" w:hAnsi="Calibri" w:cs="Calibri"/>
          <w:lang w:eastAsia="cs-CZ"/>
        </w:rPr>
      </w:pPr>
      <w:r w:rsidRPr="00AD706B">
        <w:rPr>
          <w:rFonts w:ascii="Calibri" w:eastAsia="Times New Roman" w:hAnsi="Calibri" w:cs="Calibri"/>
          <w:lang w:eastAsia="cs-CZ"/>
        </w:rPr>
        <w:t>Milí přátelé, dnešní 2 texty z Bible nám představují krátké příběhy, kde v hlavní roli vystupují chudé vdovy. Vdovy to asi nikdy neměly lehké – dokonce ani v Izraeli, kde na ně bylo pamatováno v zákonech. Pravdou bylo, že totiž nedědily majetek po svém zesnulém manželovi a tak byly odkázány na pomoc příbuzných. Ta sice byla v Izraeli povinná, ale i tak se často dostávaly do sociálně těžkých podmínek. Takže se v Bibli často můžeme potkat s nějakou chudou vdovou – tedy člověkem, který je jakýmsi symbolem tíživé situace materiální i emocionální. Pán Bůh si ale používá často právě tyto lidi z okraje společnosti, aby nám na nich pomohl porozumět těm nejdůležitějším věcem. Zkusme se tedy zaposlouchat do těch příběhů a zkoumat, co nám říkají.</w:t>
      </w:r>
    </w:p>
    <w:p w:rsidR="00AD706B" w:rsidRPr="00AD706B" w:rsidRDefault="00AD706B" w:rsidP="00AD706B">
      <w:pPr>
        <w:spacing w:before="40" w:after="0" w:line="256" w:lineRule="auto"/>
        <w:jc w:val="both"/>
        <w:outlineLvl w:val="1"/>
        <w:rPr>
          <w:rFonts w:ascii="Calibri Light" w:eastAsia="Times New Roman" w:hAnsi="Calibri Light" w:cs="Calibri Light"/>
          <w:color w:val="2E74B5"/>
          <w:sz w:val="26"/>
          <w:szCs w:val="26"/>
          <w:lang w:eastAsia="cs-CZ"/>
        </w:rPr>
      </w:pPr>
      <w:r w:rsidRPr="00AD706B">
        <w:rPr>
          <w:rFonts w:ascii="Calibri Light" w:eastAsia="Times New Roman" w:hAnsi="Calibri Light" w:cs="Calibri Light"/>
          <w:color w:val="2E74B5"/>
          <w:sz w:val="26"/>
          <w:szCs w:val="26"/>
          <w:lang w:eastAsia="cs-CZ"/>
        </w:rPr>
        <w:t>Chudá vdova a hladový prorok</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V příběhu z 1. knihy královské se dočítáme o chudé vdově, která je v naprosto zoufalé situaci. Má jen poslední malé zásoby, nemá asi žádné peníze, má jedno (asi malé) dítě a zoufalé vyhlídky. Budoucnost je docela černá, naposledy se najíme a pak asi zahyneme – už není kde brát. V této zoufalé situaci potká proroka – to vlastně není tak špatné, prorok je posel Boží, někdy se projevuje i zázračně, no tak z toho by něco mohlo být.</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lastRenderedPageBreak/>
        <w:t xml:space="preserve">Jenže přichází zklamání. Prorok chce ať mu dá napít. No dobře, voda je k dispozici, může mu dát napít. Má k němu asi úctu a tak jde pro nádobu na vodu. Když tak ale jde, prorok se ozve znovu – jo a prosím tě ještě i něco na jídlo mi </w:t>
      </w:r>
      <w:proofErr w:type="spellStart"/>
      <w:r w:rsidRPr="00AD706B">
        <w:rPr>
          <w:rFonts w:ascii="Calibri" w:eastAsia="Times New Roman" w:hAnsi="Calibri" w:cs="Calibri"/>
          <w:lang w:eastAsia="cs-CZ"/>
        </w:rPr>
        <w:t>vem</w:t>
      </w:r>
      <w:proofErr w:type="spellEnd"/>
      <w:r w:rsidRPr="00AD706B">
        <w:rPr>
          <w:rFonts w:ascii="Calibri" w:eastAsia="Times New Roman" w:hAnsi="Calibri" w:cs="Calibri"/>
          <w:lang w:eastAsia="cs-CZ"/>
        </w:rPr>
        <w:t xml:space="preserve">.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Tak tohle už je teda moc. Nejenom, že prorok asi nepochopil bezvýchodnost její situace, navíc se stará jenom o sebe – chce po ní jídlo. No to jsou celí oni ti svatoušci … plno svatých řečí, ale jídlo ať jim někdo nachystá … to je teda paráda. Tak víš co, proroku, to teda ne. Nemám, prostě nemám a nedám.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Tak nějak se ten dialog začíná rozvíjet. Já se té vdově nedivím. Úplně jí rozumím a možná to znáte také.</w:t>
      </w:r>
    </w:p>
    <w:p w:rsidR="00AD706B" w:rsidRPr="00AD706B" w:rsidRDefault="00AD706B" w:rsidP="00AD706B">
      <w:pPr>
        <w:spacing w:line="256" w:lineRule="auto"/>
        <w:jc w:val="both"/>
        <w:rPr>
          <w:rFonts w:ascii="Calibri" w:eastAsia="Times New Roman" w:hAnsi="Calibri" w:cs="Calibri"/>
          <w:lang w:eastAsia="cs-CZ"/>
        </w:rPr>
      </w:pPr>
      <w:proofErr w:type="spellStart"/>
      <w:r w:rsidRPr="00AD706B">
        <w:rPr>
          <w:rFonts w:ascii="Calibri" w:eastAsia="Times New Roman" w:hAnsi="Calibri" w:cs="Calibri"/>
          <w:lang w:eastAsia="cs-CZ"/>
        </w:rPr>
        <w:t>Elijáš</w:t>
      </w:r>
      <w:proofErr w:type="spellEnd"/>
      <w:r w:rsidRPr="00AD706B">
        <w:rPr>
          <w:rFonts w:ascii="Calibri" w:eastAsia="Times New Roman" w:hAnsi="Calibri" w:cs="Calibri"/>
          <w:lang w:eastAsia="cs-CZ"/>
        </w:rPr>
        <w:t xml:space="preserve"> tu vlastně ale není jen tak obyčejný člověk, on do jisté míry reprezentuje Pána Boha. A tak mi dochází, že toto setkání je vlastně obrazem některých mých setkání s Bohem. Bůh někdy říká, že mu něco máme věnovat. Něco po nás chce. Místo aby se vrhnul na naše bolístky a začal je ofoukávat, on řekne, že od nás něco chce. Někdy to začíná s něčím menším, co nám nepřijde zas tak hrozné, ale pak se to posune dál a Pán Bůh chce něco, co už mu ale dát nechci. Jako by nevěděl, že sám mám málo.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A v tu chvíli mně někdy popadne vztek – tak co to je za pořádek? Neměl by spíš Bůh darovat něco mně, než po mně něco chtít?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Ta vdova reaguje na </w:t>
      </w:r>
      <w:proofErr w:type="spellStart"/>
      <w:r w:rsidRPr="00AD706B">
        <w:rPr>
          <w:rFonts w:ascii="Calibri" w:eastAsia="Times New Roman" w:hAnsi="Calibri" w:cs="Calibri"/>
          <w:lang w:eastAsia="cs-CZ"/>
        </w:rPr>
        <w:t>Elijášovu</w:t>
      </w:r>
      <w:proofErr w:type="spellEnd"/>
      <w:r w:rsidRPr="00AD706B">
        <w:rPr>
          <w:rFonts w:ascii="Calibri" w:eastAsia="Times New Roman" w:hAnsi="Calibri" w:cs="Calibri"/>
          <w:lang w:eastAsia="cs-CZ"/>
        </w:rPr>
        <w:t xml:space="preserve"> prosbu a říká „Jakože živ je Hospodin, tvůj Bůh“ – je to tvůj Bůh </w:t>
      </w:r>
      <w:proofErr w:type="spellStart"/>
      <w:r w:rsidRPr="00AD706B">
        <w:rPr>
          <w:rFonts w:ascii="Calibri" w:eastAsia="Times New Roman" w:hAnsi="Calibri" w:cs="Calibri"/>
          <w:lang w:eastAsia="cs-CZ"/>
        </w:rPr>
        <w:t>Elijáši</w:t>
      </w:r>
      <w:proofErr w:type="spellEnd"/>
      <w:r w:rsidRPr="00AD706B">
        <w:rPr>
          <w:rFonts w:ascii="Calibri" w:eastAsia="Times New Roman" w:hAnsi="Calibri" w:cs="Calibri"/>
          <w:lang w:eastAsia="cs-CZ"/>
        </w:rPr>
        <w:t xml:space="preserve"> – můj ne. Kdyby byl, tak by to přece takhle nevypadalo … tak bych nebyla v takové zoufalé situaci a navíc by po mně přece už nic nechtěl. Ale ta vdova tady nekončí – v tuto chvíli vypoví před </w:t>
      </w:r>
      <w:proofErr w:type="spellStart"/>
      <w:r w:rsidRPr="00AD706B">
        <w:rPr>
          <w:rFonts w:ascii="Calibri" w:eastAsia="Times New Roman" w:hAnsi="Calibri" w:cs="Calibri"/>
          <w:lang w:eastAsia="cs-CZ"/>
        </w:rPr>
        <w:t>Elijášem</w:t>
      </w:r>
      <w:proofErr w:type="spellEnd"/>
      <w:r w:rsidRPr="00AD706B">
        <w:rPr>
          <w:rFonts w:ascii="Calibri" w:eastAsia="Times New Roman" w:hAnsi="Calibri" w:cs="Calibri"/>
          <w:lang w:eastAsia="cs-CZ"/>
        </w:rPr>
        <w:t xml:space="preserve"> a vlastně před Bohem celé své trápení. A z toho, že to říká </w:t>
      </w:r>
      <w:proofErr w:type="spellStart"/>
      <w:r w:rsidRPr="00AD706B">
        <w:rPr>
          <w:rFonts w:ascii="Calibri" w:eastAsia="Times New Roman" w:hAnsi="Calibri" w:cs="Calibri"/>
          <w:lang w:eastAsia="cs-CZ"/>
        </w:rPr>
        <w:t>Elijášovi</w:t>
      </w:r>
      <w:proofErr w:type="spellEnd"/>
      <w:r w:rsidRPr="00AD706B">
        <w:rPr>
          <w:rFonts w:ascii="Calibri" w:eastAsia="Times New Roman" w:hAnsi="Calibri" w:cs="Calibri"/>
          <w:lang w:eastAsia="cs-CZ"/>
        </w:rPr>
        <w:t>, Božímu proroku je poznat, že ona vlastně pořád chce, aby Hospodin byl i jejím bohem. Jen ho teď prostě vůbec nevidí blízko.</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Když prožíváme něco těžkého, tak můžeme dojít k podobným myšlenkám – jak to tak Pán Bůh mohl nechat zajít. Proč se toto děje, proč nejsem zdravý, proč zažívám trápení a komplikace, proč není v rodině klid, proč je to v práci tak náročné </w:t>
      </w:r>
      <w:proofErr w:type="spellStart"/>
      <w:r w:rsidRPr="00AD706B">
        <w:rPr>
          <w:rFonts w:ascii="Calibri" w:eastAsia="Times New Roman" w:hAnsi="Calibri" w:cs="Calibri"/>
          <w:lang w:eastAsia="cs-CZ"/>
        </w:rPr>
        <w:t>atd</w:t>
      </w:r>
      <w:proofErr w:type="spellEnd"/>
      <w:r w:rsidRPr="00AD706B">
        <w:rPr>
          <w:rFonts w:ascii="Calibri" w:eastAsia="Times New Roman" w:hAnsi="Calibri" w:cs="Calibri"/>
          <w:lang w:eastAsia="cs-CZ"/>
        </w:rPr>
        <w:t xml:space="preserve">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Ta vdova to ale všecko vypoví před Bohem a Bůh to slyší. Jakože živ je Hospodin … i uprostřed toho zoufalství jí zůstává naděje, že Hospodin je živ. A ústy </w:t>
      </w:r>
      <w:proofErr w:type="spellStart"/>
      <w:r w:rsidRPr="00AD706B">
        <w:rPr>
          <w:rFonts w:ascii="Calibri" w:eastAsia="Times New Roman" w:hAnsi="Calibri" w:cs="Calibri"/>
          <w:lang w:eastAsia="cs-CZ"/>
        </w:rPr>
        <w:t>Elijáše</w:t>
      </w:r>
      <w:proofErr w:type="spellEnd"/>
      <w:r w:rsidRPr="00AD706B">
        <w:rPr>
          <w:rFonts w:ascii="Calibri" w:eastAsia="Times New Roman" w:hAnsi="Calibri" w:cs="Calibri"/>
          <w:lang w:eastAsia="cs-CZ"/>
        </w:rPr>
        <w:t xml:space="preserve"> jí pak Hospodin říká „Neboj se“. Neboj se, já jsem na tebe nezapomněl. Je zajímavé, že mnoho příběhů, které v Bibli popisují setkání člověka s Bohem, obsahují právě to Boží uklidňující Neboj se. Neboj se človíčku, já vím, čím procházíš, já nejsem daleko, já chci být s tebou.</w:t>
      </w:r>
    </w:p>
    <w:p w:rsidR="00AD706B" w:rsidRPr="00AD706B" w:rsidRDefault="00AD706B" w:rsidP="00AD706B">
      <w:pPr>
        <w:spacing w:before="40" w:after="0" w:line="256" w:lineRule="auto"/>
        <w:jc w:val="both"/>
        <w:outlineLvl w:val="1"/>
        <w:rPr>
          <w:rFonts w:ascii="Calibri Light" w:eastAsia="Times New Roman" w:hAnsi="Calibri Light" w:cs="Calibri Light"/>
          <w:color w:val="2E74B5"/>
          <w:sz w:val="26"/>
          <w:szCs w:val="26"/>
          <w:lang w:eastAsia="cs-CZ"/>
        </w:rPr>
      </w:pPr>
      <w:r w:rsidRPr="00AD706B">
        <w:rPr>
          <w:rFonts w:ascii="Calibri Light" w:eastAsia="Times New Roman" w:hAnsi="Calibri Light" w:cs="Calibri Light"/>
          <w:color w:val="2E74B5"/>
          <w:sz w:val="26"/>
          <w:szCs w:val="26"/>
          <w:lang w:eastAsia="cs-CZ"/>
        </w:rPr>
        <w:t>Zkouška důvěry</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Už to tedy začíná vypadat jako happy end – Bůh ústy proroka ženu uklidňuje a čekali bychom teď nějaké rychlé vyřešení jejích problémů. Jenže ono se to neděje. Bůh tu ženu podrobuje jakési zkoušce. Nejdřív nakrm toho proroka a až potom sebe. Takže žádné okamžité vyřešení problémů – ba právě naopak – to, co ta žena má, má opravdu obětovat. Pro sebe si vlastně nemá nic nechat a přesto prý nebude mít hlad. Prý se stane zázrak a ona nebude mít nedostatek.</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Bůh tu vdovu vyzývá najednou ke službě a k důvěře – ano, já vím, že se máš špatně, vím, že je to těžké, ale uprostřed toho svého trápení se chvíli nesoustřeď na sebe ale na svého bližního. Navzdory svým těžkostem zkus dát přednost pomoci druhému. A když se takto zachováš, nebudeš na to své trápení sám/sama, já se o tebe postarám.</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Toto je docela ústřední motiv toho příběhu – Bůh i nás vede k těmto dvěma věcem – ke službě druhým lidem a k důvěře k němu samému. Ta služba může být náročná a může být potřeba i v době, kdy se nám to jaksi nehodí – v době, kdy nemáme všechny své vlastní problémy vyřešené. Jenže pokud by naše okolí čekalo, až vyřešíme všecky své vlastní trápení a </w:t>
      </w:r>
      <w:proofErr w:type="spellStart"/>
      <w:r w:rsidRPr="00AD706B">
        <w:rPr>
          <w:rFonts w:ascii="Calibri" w:eastAsia="Times New Roman" w:hAnsi="Calibri" w:cs="Calibri"/>
          <w:lang w:eastAsia="cs-CZ"/>
        </w:rPr>
        <w:t>trápeníčka</w:t>
      </w:r>
      <w:proofErr w:type="spellEnd"/>
      <w:r w:rsidRPr="00AD706B">
        <w:rPr>
          <w:rFonts w:ascii="Calibri" w:eastAsia="Times New Roman" w:hAnsi="Calibri" w:cs="Calibri"/>
          <w:lang w:eastAsia="cs-CZ"/>
        </w:rPr>
        <w:t xml:space="preserve">, nemuseli by se dočkat nikdy. My lidé jsme někdy mistři v tom, jak sami sebe pozorujeme a litujeme. Jenže pak často přehlížíme bližního, kterého nám Bůh dává do cesty a čeká, že mu budeme nějakou pomocí.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lastRenderedPageBreak/>
        <w:t>To slovo neznamená, že máme vždy dát přednost všem a sami se úplně zničit. Musíme se starat i o sebe, jinak padneme a ostatní pak budou muset nést nás. Ten příběh je nicméně varováním, že budou situace, kdy bude bližní potřebovat pomoct dříve, než my sami budeme v klidu a pohodě a že to může být situace, do které nás volá Bůh sám.</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Ta chudá vdova se rozhodla poslechnout to, co od Boha slyšela. Šla do obrovského rizika ale s tím, že uvěřila v ty nekonečné Boží zásoby, které jí prorok slíbil. Napřed byla možná na Boha naštvaná, nakonec ale vzala ten Boží slib vážně a splnila to, co po ní prorok chtěl. Tím klíčem k jejímu jednání je důvěra. Bůh jí něco řekl a ona tomu uvěřila. </w:t>
      </w:r>
    </w:p>
    <w:p w:rsidR="00AD706B" w:rsidRPr="00AD706B" w:rsidRDefault="00AD706B" w:rsidP="00AD706B">
      <w:pPr>
        <w:spacing w:before="40" w:after="0" w:line="256" w:lineRule="auto"/>
        <w:jc w:val="both"/>
        <w:outlineLvl w:val="1"/>
        <w:rPr>
          <w:rFonts w:ascii="Calibri Light" w:eastAsia="Times New Roman" w:hAnsi="Calibri Light" w:cs="Calibri Light"/>
          <w:color w:val="2E74B5"/>
          <w:sz w:val="26"/>
          <w:szCs w:val="26"/>
          <w:lang w:eastAsia="cs-CZ"/>
        </w:rPr>
      </w:pPr>
      <w:r w:rsidRPr="00AD706B">
        <w:rPr>
          <w:rFonts w:ascii="Calibri Light" w:eastAsia="Times New Roman" w:hAnsi="Calibri Light" w:cs="Calibri Light"/>
          <w:color w:val="2E74B5"/>
          <w:sz w:val="26"/>
          <w:szCs w:val="26"/>
          <w:lang w:eastAsia="cs-CZ"/>
        </w:rPr>
        <w:t>Happy end???</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Pro tu chudou vdovu z toho našeho prvního příběhu to tedy končí happy endem. Prorok se najedl, ona i její dítě se najedli, a to ne jednou ale měli nakonec dost zásob až do doby, kdy za bylo možné obstarat potravu. Ona poslechla Boha, její důvěra se osvědčila a přinesla své ovoce. Happy end.</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Jenže tu máme i ten druhý příběh – příběh z evangelia, kde chudá vdova vhazuje své poslední mince do chrámové pokladny – jako svůj dar Bohu … a přitom jí už nezbývá nic. Ona se vlastně zachovala velmi podobně jako ta vdova z toho prvního příběhu – to, z čeho sama mohla být živa, dává k dispozici Bohu.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Ježíš to její jednání pozoruje a vysvětluje učedníkům význam toho, co udělala. Učedníci možná napřed nechápavě ale pak asi i uznale pokývají hlavami a příběh končí. Už tu není nic o tom, že druhý den dostala veliký dar, nebo že by se o ni někdo postaral. Jak to bylo dál nevíme. Takže tady vlastně není happy end. Nebo ano?</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Bible nás nechává tak trochu na pochybách – jako by nám mělo dojít, že tady na této zemi to pro ty, kdo poslouchají Boha není vždy automaticky happy end. Bible nám naznačuje, že darovat něco Pánu Bohu (což ale prakticky často znamená udělat něco pro své bližní) je prostě riskantní podnik a nemusí se vždy vyplatit tady na zemi v tom čistě účetním pohledu na věc. Naše poslušnost Bohu prostě nemůže být opřená o to, že se to vždy vyplatí.</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Ano, v Bibli jsou verše o tom, jak nám Pán Bůh požehná, když se pro něj obětujeme, ale musíme je brát v kontextu celé Bible a s výhledem k tomu, že opravdu dobře se budeme mít až v nebi, tady na zemi záruky pohodlí Pán Bůh nedává.</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Abychom to lépe pochopili, můžeme si ještě povšimnout toho </w:t>
      </w:r>
      <w:proofErr w:type="spellStart"/>
      <w:r w:rsidRPr="00AD706B">
        <w:rPr>
          <w:rFonts w:ascii="Calibri" w:eastAsia="Times New Roman" w:hAnsi="Calibri" w:cs="Calibri"/>
          <w:lang w:eastAsia="cs-CZ"/>
        </w:rPr>
        <w:t>zákoníka</w:t>
      </w:r>
      <w:proofErr w:type="spellEnd"/>
      <w:r w:rsidRPr="00AD706B">
        <w:rPr>
          <w:rFonts w:ascii="Calibri" w:eastAsia="Times New Roman" w:hAnsi="Calibri" w:cs="Calibri"/>
          <w:lang w:eastAsia="cs-CZ"/>
        </w:rPr>
        <w:t>, o kterém se tu Pán Ježíš zmiňuje. Je to člověk vzdělaný a zbožný, na první pohled pan dokonalý. Jenže Kristus ho nevidí v dobrém světle. Zákoník koná dobré věci – studuje Boží zákon, chodí do synagogy, hodně se modlí … ale dělá to naoko. Všecko to vlastně dělá tak, aby na tom vydělal. Poslouchá Boha na tolik, kolik mu to přijde výhodné. A v některých situacích Boha úplně ignoruje, zneužívá své postavení na úkor chudé vdovy – proč – no protože na tom prostě vydělá.</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A toto je pro Ježíše čiré zlo. Varuje před podobným jednáním své učedníky. Víra v Boha se vám milí učedníci na zemi nemusí vyplatit. Jestli chcete vidět někoho, komu se vyplatí, tak se podívejte na zákoníky – ano, těm to ekonomicky vychází dobře. Z Boha si udělali zdroj příjmů. Ale tyhle lidi bude Bůh soudit obzvláště přísně.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V bibli vidíme lidi, kterým se víra vskutku nevyplatila, je tu </w:t>
      </w:r>
      <w:proofErr w:type="spellStart"/>
      <w:r w:rsidRPr="00AD706B">
        <w:rPr>
          <w:rFonts w:ascii="Calibri" w:eastAsia="Times New Roman" w:hAnsi="Calibri" w:cs="Calibri"/>
          <w:lang w:eastAsia="cs-CZ"/>
        </w:rPr>
        <w:t>Jób</w:t>
      </w:r>
      <w:proofErr w:type="spellEnd"/>
      <w:r w:rsidRPr="00AD706B">
        <w:rPr>
          <w:rFonts w:ascii="Calibri" w:eastAsia="Times New Roman" w:hAnsi="Calibri" w:cs="Calibri"/>
          <w:lang w:eastAsia="cs-CZ"/>
        </w:rPr>
        <w:t>, který tolik ztratil, Jeremiáš, kterého hodili do studny, aby už neotravoval se svým proroctvím, je tu Štěpán, kterého ukamenovali. Víra se jim nevyplatila. To zákoník … to byl jiný kabrňák.</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lastRenderedPageBreak/>
        <w:t>A tak nám Ježíš znovu staví tu těžkou otázku – budeš mně následovat i když to bude těžké a odplaty se dočkáš až ve světě, který ti teď mohu jen slíbit? Budeš ochotný tady na zemi investovat do ztrátových podniků a nevděčných lidí? Důvěřuješ mi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Než na tyto Kristovy otázky odpovíme, je asi dobré si uvědomit, že on sám se zachoval podobně … on sám se obětoval za lidi, kteří mu jsou nevděční, kteří si spasení nijak nezaslouží a kteří jsou tak zoufale nepoučitelní. A přesto se rozhodl za takové lidi - za nás, za mě - obětovat. Měl a má k nám jakousi nepochopitelnou důvěru – důvěru, že nakonec uslyšíme a pochopíme … a že se s ním nakonec setkáme v nebi. On nám věří.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Krásně to vyjádřili moji oblíbení U2 v jedné své písni, kde zpívají „Není to o tom, jestli já věřím v lásku, ale jestli láska věří ve mne.“ Při pohledu na Kristův kříž smíme tušit, že láska v nás věří. </w:t>
      </w:r>
    </w:p>
    <w:p w:rsidR="00AD706B" w:rsidRPr="00AD706B" w:rsidRDefault="00AD706B" w:rsidP="00AD706B">
      <w:pPr>
        <w:spacing w:before="40" w:after="0" w:line="256" w:lineRule="auto"/>
        <w:jc w:val="both"/>
        <w:outlineLvl w:val="1"/>
        <w:rPr>
          <w:rFonts w:ascii="Calibri Light" w:eastAsia="Times New Roman" w:hAnsi="Calibri Light" w:cs="Calibri Light"/>
          <w:color w:val="2E74B5"/>
          <w:sz w:val="26"/>
          <w:szCs w:val="26"/>
          <w:lang w:eastAsia="cs-CZ"/>
        </w:rPr>
      </w:pPr>
      <w:r w:rsidRPr="00AD706B">
        <w:rPr>
          <w:rFonts w:ascii="Calibri Light" w:eastAsia="Times New Roman" w:hAnsi="Calibri Light" w:cs="Calibri Light"/>
          <w:color w:val="2E74B5"/>
          <w:sz w:val="26"/>
          <w:szCs w:val="26"/>
          <w:lang w:eastAsia="cs-CZ"/>
        </w:rPr>
        <w:t>Závěr</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Dnešní texty nám poukázaly na několik věcí:</w:t>
      </w:r>
    </w:p>
    <w:p w:rsidR="00AD706B" w:rsidRPr="00AD706B" w:rsidRDefault="00AD706B" w:rsidP="00AD706B">
      <w:pPr>
        <w:spacing w:after="0" w:line="256" w:lineRule="auto"/>
        <w:ind w:left="720"/>
        <w:jc w:val="both"/>
        <w:rPr>
          <w:rFonts w:ascii="Calibri" w:eastAsia="Times New Roman" w:hAnsi="Calibri" w:cs="Calibri"/>
          <w:lang w:eastAsia="cs-CZ"/>
        </w:rPr>
      </w:pPr>
      <w:r w:rsidRPr="00AD706B">
        <w:rPr>
          <w:rFonts w:ascii="Calibri" w:eastAsia="Times New Roman" w:hAnsi="Calibri" w:cs="Calibri"/>
          <w:lang w:eastAsia="cs-CZ"/>
        </w:rPr>
        <w:t>1.</w:t>
      </w:r>
      <w:r w:rsidRPr="00AD706B">
        <w:rPr>
          <w:rFonts w:ascii="Times New Roman" w:eastAsia="Times New Roman" w:hAnsi="Times New Roman" w:cs="Times New Roman"/>
          <w:sz w:val="14"/>
          <w:szCs w:val="14"/>
          <w:lang w:eastAsia="cs-CZ"/>
        </w:rPr>
        <w:t xml:space="preserve">       </w:t>
      </w:r>
      <w:r w:rsidRPr="00AD706B">
        <w:rPr>
          <w:rFonts w:ascii="Calibri" w:eastAsia="Times New Roman" w:hAnsi="Calibri" w:cs="Calibri"/>
          <w:lang w:eastAsia="cs-CZ"/>
        </w:rPr>
        <w:t>Bůh nám posílá do cesty lidi, kteří potřebují naši pomoc a čeká, že jim pomůžeme navzdory tomu, že se sami nemáme úplně nejlépe.</w:t>
      </w:r>
    </w:p>
    <w:p w:rsidR="00AD706B" w:rsidRPr="00AD706B" w:rsidRDefault="00AD706B" w:rsidP="00AD706B">
      <w:pPr>
        <w:spacing w:after="0" w:line="256" w:lineRule="auto"/>
        <w:ind w:left="720"/>
        <w:jc w:val="both"/>
        <w:rPr>
          <w:rFonts w:ascii="Calibri" w:eastAsia="Times New Roman" w:hAnsi="Calibri" w:cs="Calibri"/>
          <w:lang w:eastAsia="cs-CZ"/>
        </w:rPr>
      </w:pPr>
      <w:r w:rsidRPr="00AD706B">
        <w:rPr>
          <w:rFonts w:ascii="Calibri" w:eastAsia="Times New Roman" w:hAnsi="Calibri" w:cs="Calibri"/>
          <w:lang w:eastAsia="cs-CZ"/>
        </w:rPr>
        <w:t>2.</w:t>
      </w:r>
      <w:r w:rsidRPr="00AD706B">
        <w:rPr>
          <w:rFonts w:ascii="Times New Roman" w:eastAsia="Times New Roman" w:hAnsi="Times New Roman" w:cs="Times New Roman"/>
          <w:sz w:val="14"/>
          <w:szCs w:val="14"/>
          <w:lang w:eastAsia="cs-CZ"/>
        </w:rPr>
        <w:t xml:space="preserve">       </w:t>
      </w:r>
      <w:r w:rsidRPr="00AD706B">
        <w:rPr>
          <w:rFonts w:ascii="Calibri" w:eastAsia="Times New Roman" w:hAnsi="Calibri" w:cs="Calibri"/>
          <w:lang w:eastAsia="cs-CZ"/>
        </w:rPr>
        <w:t>Důvěra k Bohu se nemusí vyplatit v tom finančním slova smyslu – ale přesto je to poklad – nebo cesta k tomu největšímu pokladu, který nám Pán Bůh chystá v nebi.</w:t>
      </w:r>
    </w:p>
    <w:p w:rsidR="00AD706B" w:rsidRPr="00AD706B" w:rsidRDefault="00AD706B" w:rsidP="00AD706B">
      <w:pPr>
        <w:spacing w:line="256" w:lineRule="auto"/>
        <w:ind w:left="720"/>
        <w:jc w:val="both"/>
        <w:rPr>
          <w:rFonts w:ascii="Calibri" w:eastAsia="Times New Roman" w:hAnsi="Calibri" w:cs="Calibri"/>
          <w:lang w:eastAsia="cs-CZ"/>
        </w:rPr>
      </w:pPr>
      <w:r w:rsidRPr="00AD706B">
        <w:rPr>
          <w:rFonts w:ascii="Calibri" w:eastAsia="Times New Roman" w:hAnsi="Calibri" w:cs="Calibri"/>
          <w:lang w:eastAsia="cs-CZ"/>
        </w:rPr>
        <w:t>3.</w:t>
      </w:r>
      <w:r w:rsidRPr="00AD706B">
        <w:rPr>
          <w:rFonts w:ascii="Times New Roman" w:eastAsia="Times New Roman" w:hAnsi="Times New Roman" w:cs="Times New Roman"/>
          <w:sz w:val="14"/>
          <w:szCs w:val="14"/>
          <w:lang w:eastAsia="cs-CZ"/>
        </w:rPr>
        <w:t xml:space="preserve">       </w:t>
      </w:r>
      <w:r w:rsidRPr="00AD706B">
        <w:rPr>
          <w:rFonts w:ascii="Calibri" w:eastAsia="Times New Roman" w:hAnsi="Calibri" w:cs="Calibri"/>
          <w:lang w:eastAsia="cs-CZ"/>
        </w:rPr>
        <w:t>Je dobré se s Bohem i pohádat, ale pořád mu důvěřovat – i když nás někdy povede těžkými zkouškami. Ježíš důvěřuje nám a čeká, jak na jeho důvěru budeme reagovat.</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w:t>
      </w:r>
    </w:p>
    <w:p w:rsidR="00AD706B" w:rsidRPr="00AD706B" w:rsidRDefault="00AD706B" w:rsidP="00AD706B">
      <w:pPr>
        <w:spacing w:line="256" w:lineRule="auto"/>
        <w:jc w:val="both"/>
        <w:rPr>
          <w:rFonts w:ascii="Calibri" w:eastAsia="Times New Roman" w:hAnsi="Calibri" w:cs="Calibri"/>
          <w:lang w:eastAsia="cs-CZ"/>
        </w:rPr>
      </w:pPr>
      <w:r w:rsidRPr="00AD706B">
        <w:rPr>
          <w:rFonts w:ascii="Calibri" w:eastAsia="Times New Roman" w:hAnsi="Calibri" w:cs="Calibri"/>
          <w:lang w:eastAsia="cs-CZ"/>
        </w:rPr>
        <w:t xml:space="preserve">Dneska je svátek svatého Martina. Vzhledem ke změnám počasí, už nám neveze sníh, ale to jeho staré poselství pořád platí. Martin si v zimě useknul půl pláště a dal ho zmrzlému chudákovi. Vyhlížejme tedy situace, kdy se ukáže, že máme něco, co může pomoct člověku vedle nás a buďme štědří. </w:t>
      </w:r>
    </w:p>
    <w:p w:rsidR="00AD706B" w:rsidRPr="00AD706B" w:rsidRDefault="00AD706B" w:rsidP="00AD706B">
      <w:pPr>
        <w:spacing w:after="0" w:line="240" w:lineRule="auto"/>
        <w:rPr>
          <w:rFonts w:ascii="Times New Roman" w:eastAsia="Times New Roman" w:hAnsi="Times New Roman" w:cs="Times New Roman"/>
          <w:sz w:val="24"/>
          <w:szCs w:val="24"/>
          <w:lang w:eastAsia="cs-CZ"/>
        </w:rPr>
      </w:pPr>
      <w:r w:rsidRPr="00AD706B">
        <w:rPr>
          <w:rFonts w:ascii="Calibri" w:eastAsia="Times New Roman" w:hAnsi="Calibri" w:cs="Calibri"/>
          <w:lang w:eastAsia="cs-CZ"/>
        </w:rPr>
        <w:t>Amen</w:t>
      </w:r>
    </w:p>
    <w:p w:rsidR="00A446F8" w:rsidRDefault="00A446F8">
      <w:bookmarkStart w:id="0" w:name="_GoBack"/>
      <w:bookmarkEnd w:id="0"/>
    </w:p>
    <w:sectPr w:rsidR="00A44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6B"/>
    <w:rsid w:val="00A446F8"/>
    <w:rsid w:val="00AD70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66521-FEAD-4672-88C7-38C2C966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2">
    <w:name w:val="heading 2"/>
    <w:basedOn w:val="Normln"/>
    <w:link w:val="Nadpis2Char"/>
    <w:uiPriority w:val="9"/>
    <w:qFormat/>
    <w:rsid w:val="00AD706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D706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D706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96509">
      <w:bodyDiv w:val="1"/>
      <w:marLeft w:val="0"/>
      <w:marRight w:val="0"/>
      <w:marTop w:val="0"/>
      <w:marBottom w:val="0"/>
      <w:divBdr>
        <w:top w:val="none" w:sz="0" w:space="0" w:color="auto"/>
        <w:left w:val="none" w:sz="0" w:space="0" w:color="auto"/>
        <w:bottom w:val="none" w:sz="0" w:space="0" w:color="auto"/>
        <w:right w:val="none" w:sz="0" w:space="0" w:color="auto"/>
      </w:divBdr>
      <w:divsChild>
        <w:div w:id="128542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10815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Vilém</dc:creator>
  <cp:keywords/>
  <dc:description/>
  <cp:lastModifiedBy>Petr Vilém</cp:lastModifiedBy>
  <cp:revision>1</cp:revision>
  <dcterms:created xsi:type="dcterms:W3CDTF">2018-11-14T00:23:00Z</dcterms:created>
  <dcterms:modified xsi:type="dcterms:W3CDTF">2018-11-14T00:25:00Z</dcterms:modified>
</cp:coreProperties>
</file>