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Bookman Old Style" w:cs="Bookman Old Style" w:hAnsi="Bookman Old Style"/>
          <w:b/>
          <w:bCs/>
          <w:caps/>
          <w:sz w:val="23"/>
          <w:szCs w:val="23"/>
        </w:rPr>
      </w:pPr>
      <w:r>
        <w:rPr>
          <w:rFonts w:ascii="Bookman Old Style" w:cs="Bookman Old Style" w:hAnsi="Bookman Old Style"/>
          <w:b/>
          <w:bCs/>
          <w:caps/>
          <w:sz w:val="23"/>
          <w:szCs w:val="23"/>
        </w:rPr>
        <w:t>Splněné sliby</w:t>
      </w:r>
    </w:p>
    <w:p>
      <w:pPr>
        <w:pStyle w:val="style0"/>
        <w:tabs>
          <w:tab w:val="left" w:leader="none" w:pos="3969"/>
        </w:tabs>
        <w:jc w:val="both"/>
        <w:rPr>
          <w:rFonts w:ascii="Bookman Old Style" w:cs="Bookman Old Style" w:hAnsi="Bookman Old Style"/>
          <w:i/>
          <w:iCs/>
          <w:sz w:val="23"/>
          <w:szCs w:val="23"/>
        </w:rPr>
      </w:pPr>
      <w:r>
        <w:rPr>
          <w:rFonts w:ascii="Bookman Old Style" w:cs="Bookman Old Style" w:hAnsi="Bookman Old Style"/>
          <w:b/>
          <w:bCs/>
          <w:sz w:val="23"/>
          <w:szCs w:val="23"/>
        </w:rPr>
        <w:t>1S 1</w:t>
      </w:r>
      <w:r>
        <w:rPr>
          <w:rFonts w:ascii="Bookman Old Style" w:cs="Bookman Old Style" w:hAnsi="Bookman Old Style"/>
          <w:b/>
          <w:bCs/>
          <w:sz w:val="23"/>
          <w:szCs w:val="23"/>
          <w:lang w:val="en-US"/>
        </w:rPr>
        <w:t>:9-</w:t>
      </w:r>
      <w:r>
        <w:rPr>
          <w:rFonts w:ascii="Bookman Old Style" w:cs="Bookman Old Style" w:hAnsi="Bookman Old Style"/>
          <w:b/>
          <w:bCs/>
          <w:sz w:val="23"/>
          <w:szCs w:val="23"/>
        </w:rPr>
        <w:t>2</w:t>
      </w:r>
      <w:r>
        <w:rPr>
          <w:rFonts w:ascii="Bookman Old Style" w:cs="Bookman Old Style" w:hAnsi="Bookman Old Style"/>
          <w:b/>
          <w:bCs/>
          <w:sz w:val="23"/>
          <w:szCs w:val="23"/>
          <w:lang w:val="en-US"/>
        </w:rPr>
        <w:t>:</w:t>
      </w:r>
      <w:r>
        <w:rPr>
          <w:rFonts w:ascii="Bookman Old Style" w:cs="Bookman Old Style" w:hAnsi="Bookman Old Style"/>
          <w:b/>
          <w:bCs/>
          <w:sz w:val="23"/>
          <w:szCs w:val="23"/>
        </w:rPr>
        <w:t>9</w:t>
      </w:r>
    </w:p>
    <w:p>
      <w:pPr>
        <w:pStyle w:val="style0"/>
        <w:jc w:val="both"/>
        <w:rPr>
          <w:rFonts w:ascii="Bookman Old Style" w:cs="Bookman Old Style" w:hAnsi="Bookman Old Style"/>
          <w:sz w:val="23"/>
          <w:szCs w:val="23"/>
        </w:rPr>
      </w:pPr>
      <w:r>
        <w:rPr>
          <w:rFonts w:ascii="Bookman Old Style" w:cs="Bookman Old Style" w:hAnsi="Bookman Old Style"/>
          <w:sz w:val="23"/>
          <w:szCs w:val="23"/>
        </w:rPr>
        <w:t xml:space="preserve">Milí bratři a milé sestry! Dnešní text nás přivádí do situace, která patří v lidském životě k těm nejpříjemnějším. Vypráví o lidech, kterým se splnilo, co si dlouho přáli a v co už ani nedoufali. Elkánovi a Anně se narodilo dítě! Syn v pravém slova smyslu vymodlený. Však ho také pojmenovali Samuel - </w:t>
      </w:r>
      <w:r>
        <w:rPr>
          <w:rFonts w:ascii="Bookman Old Style" w:cs="Bookman Old Style" w:hAnsi="Bookman Old Style"/>
          <w:i/>
          <w:iCs/>
          <w:sz w:val="23"/>
          <w:szCs w:val="23"/>
        </w:rPr>
        <w:t>Bůh vyslyšel</w:t>
      </w:r>
      <w:r>
        <w:rPr>
          <w:rFonts w:ascii="Bookman Old Style" w:cs="Bookman Old Style" w:hAnsi="Bookman Old Style"/>
          <w:sz w:val="23"/>
          <w:szCs w:val="23"/>
        </w:rPr>
        <w:t>.</w:t>
      </w:r>
    </w:p>
    <w:p>
      <w:pPr>
        <w:pStyle w:val="style0"/>
        <w:ind w:firstLine="426"/>
        <w:jc w:val="both"/>
        <w:rPr>
          <w:rFonts w:ascii="Bookman Old Style" w:cs="Bookman Old Style" w:hAnsi="Bookman Old Style"/>
          <w:sz w:val="23"/>
          <w:szCs w:val="23"/>
        </w:rPr>
      </w:pPr>
      <w:r>
        <w:rPr>
          <w:rFonts w:ascii="Bookman Old Style" w:cs="Bookman Old Style" w:hAnsi="Bookman Old Style"/>
          <w:sz w:val="23"/>
          <w:szCs w:val="23"/>
        </w:rPr>
        <w:t xml:space="preserve">Ale člověk je zvláštní tvor. Když něco nemá a po něčem touží, je pro to ochoten slíbit a udělat všechno na světě. Ale jakmile to má, rychle zapomíná. Kolik času jsme ochotni věnovat prosbám, ale jak málo vděčnosti. Stokrát jsme o něco prosili, ale poděkovat umíme sotva jednou... Jakmile něco máme, zdá se nám to být samozřejmé a divíme se, jak jsme mohli být tak nejistí a zkroušení. Když jde student ke zkoušce, je naplněn pokorou a bázní. Ale stačí aby dostal dobrou otázku a jedničku do indexu a jeho srdce bývá naplněno pýchou. Říká si: </w:t>
      </w:r>
      <w:r>
        <w:rPr>
          <w:rFonts w:ascii="Bookman Old Style" w:cs="Bookman Old Style" w:hAnsi="Bookman Old Style"/>
          <w:i/>
          <w:iCs/>
          <w:sz w:val="23"/>
          <w:szCs w:val="23"/>
        </w:rPr>
        <w:t xml:space="preserve">“Proč jsem se předtím tak zbytečně nervoval?” </w:t>
      </w:r>
      <w:r>
        <w:rPr>
          <w:rFonts w:ascii="Bookman Old Style" w:cs="Bookman Old Style" w:hAnsi="Bookman Old Style"/>
          <w:sz w:val="23"/>
          <w:szCs w:val="23"/>
        </w:rPr>
        <w:t>Už ho ani nenapadne, že mohl dostat také úplně jinou otázku. Člověk velice snadno zapomíná, o co všechno se bál, jak mnoho prosil a k čemu všemu se zavázal,</w:t>
      </w:r>
    </w:p>
    <w:p>
      <w:pPr>
        <w:pStyle w:val="style0"/>
        <w:ind w:firstLine="426"/>
        <w:jc w:val="both"/>
        <w:rPr>
          <w:rFonts w:ascii="Bookman Old Style" w:cs="Bookman Old Style" w:hAnsi="Bookman Old Style"/>
          <w:sz w:val="23"/>
          <w:szCs w:val="23"/>
        </w:rPr>
      </w:pPr>
      <w:r>
        <w:rPr>
          <w:rFonts w:ascii="Bookman Old Style" w:cs="Bookman Old Style" w:hAnsi="Bookman Old Style"/>
          <w:sz w:val="23"/>
          <w:szCs w:val="23"/>
        </w:rPr>
        <w:t>Chana složila Bohu slib, že pokud se jí narodí syn, odevzdá ho Bohu. Taková věc se snadno slibuje, když žádné dítě nemáte. Těžko se však plní, když ho chováte v náručí. A právě to se Chaně stalo. Musí však člověk své sliby bezezbytku splnit? Nenašla by se nějaká cestička, jak to obejít? Lidé si přece vždycky dovedou najít způsob, jak se ze svých slibů vyvázat.</w:t>
      </w:r>
    </w:p>
    <w:p>
      <w:pPr>
        <w:pStyle w:val="style0"/>
        <w:ind w:firstLine="426"/>
        <w:jc w:val="both"/>
        <w:rPr>
          <w:rFonts w:ascii="Bookman Old Style" w:cs="Bookman Old Style" w:hAnsi="Bookman Old Style"/>
          <w:sz w:val="23"/>
          <w:szCs w:val="23"/>
        </w:rPr>
      </w:pPr>
      <w:r>
        <w:rPr>
          <w:rFonts w:ascii="Bookman Old Style" w:cs="Bookman Old Style" w:hAnsi="Bookman Old Style"/>
          <w:sz w:val="23"/>
          <w:szCs w:val="23"/>
        </w:rPr>
        <w:t>Tehdy existovali přinejmenším dvě zcela legální možnosti, jak Channa svůj slib splnit nemusela, aniž by přitom porušila Hospodinův zákon. Za prvé platilo, že slib vdané ženy musel potvrdit její muž. Bez jeho souhlasu byl slib manželky neplatný. Stačilo tedy, aby Elkána řekl, že si syna ponechá a ze Samuela by se stal počestný hospodář v Ramatajim. Druhá možnost byla zaslíbeného syna vykoupit. Mojžíšův zákon v takovém případě dokonce určoval cenu. Přišlo by to na 5 šekelů stříbra. Ty se odevzdaly ve svatyni a Channa si mohla synáčka s čistým svědomím ponechat. Nestál by vymodlený syn za těch deset deka stříbra? Channa také mohla říci, že ten slib nesložila veřejně. Nikdo z lidí ho přece neslyšel. Bylo by to jako nepodepsaná smlouva, jak půjčka uzavřená beze svědků. My lidé přece umíme své sliby a závazky vždycky nějak šikovně vyložit, změnit či upravit-aby nás to tolik nebolelo.</w:t>
      </w:r>
    </w:p>
    <w:p>
      <w:pPr>
        <w:pStyle w:val="style0"/>
        <w:ind w:firstLine="426"/>
        <w:jc w:val="both"/>
        <w:rPr>
          <w:rFonts w:ascii="Bookman Old Style" w:cs="Bookman Old Style" w:hAnsi="Bookman Old Style"/>
          <w:sz w:val="23"/>
          <w:szCs w:val="23"/>
        </w:rPr>
      </w:pPr>
      <w:r>
        <w:rPr>
          <w:rFonts w:ascii="Bookman Old Style" w:cs="Bookman Old Style" w:hAnsi="Bookman Old Style"/>
          <w:sz w:val="23"/>
          <w:szCs w:val="23"/>
        </w:rPr>
        <w:t>Elkána s Channou však svůj slib splní! Čteme, že Elkána se ke slibu své ženy připojil a je připraven odevzdat chlapečka hned po narození ve svatyni. Tak je to správné. Sliby se mají plnit nejen o vánocích - ale celý život. Právě proto ovšem mnozí raději nic neslibují a k ničemu se nezavazují. Jenže to není řešení. Člověk se potřebuje na něco spolehnout. Proto přece uzavíráme smlouvy, proto si slibujeme věrnost v manželství, proto skládá slib staršovstvo. Představa, že každý může cokoli změnit a odvolat je hrozivá. Sliby a závazky drží náš život pohromadě. Ale všichni víme, jaká je realita. Kolik lidí se ke svým slibům nezná. Kde jsou naše sliby křestní nebo při vstupu do sboru? Kde jsou naše vyznání lásky a věrnosti? A co všechny ty nezaplacené faktury? Kolik slušných podnikatelů a řemeslníků už muselo skončit jen proto, že je někdo podvedl a nesplnil, k čemu se zavázal.</w:t>
      </w:r>
    </w:p>
    <w:p>
      <w:pPr>
        <w:pStyle w:val="style0"/>
        <w:ind w:firstLine="426"/>
        <w:jc w:val="both"/>
        <w:rPr>
          <w:rFonts w:ascii="Bookman Old Style" w:cs="Bookman Old Style" w:hAnsi="Bookman Old Style"/>
          <w:sz w:val="23"/>
          <w:szCs w:val="23"/>
        </w:rPr>
      </w:pPr>
    </w:p>
    <w:p>
      <w:pPr>
        <w:pStyle w:val="style0"/>
        <w:ind w:firstLine="426"/>
        <w:jc w:val="both"/>
        <w:rPr>
          <w:rFonts w:ascii="Bookman Old Style" w:cs="Bookman Old Style" w:hAnsi="Bookman Old Style"/>
          <w:sz w:val="23"/>
          <w:szCs w:val="23"/>
        </w:rPr>
      </w:pPr>
      <w:r>
        <w:rPr>
          <w:rFonts w:ascii="Bookman Old Style" w:cs="Bookman Old Style" w:hAnsi="Bookman Old Style"/>
          <w:sz w:val="23"/>
          <w:szCs w:val="23"/>
        </w:rPr>
        <w:t>Na druhé straně víme, že někdy je opravdu těžké svému závazku dostát. Může to být pro nás opravdu nevýhodné a vyžaduje to velikou oběť. A přece cítíme, že splněný slib je něco krásného a slavného. Muž, který zůstane věrný své nemocné manželce, i když pozná jiné ženy, které by o něj stály, je hrdina. Žena, která neopustí muže, který selhal a v mnohém zklamal, je žena statečná. Podnikatel, který dodrží smlouvu a zaplatí, i když se to pro něho ukáže být nevýhodné, je čestný muž, kterých je málo.</w:t>
      </w:r>
    </w:p>
    <w:p>
      <w:pPr>
        <w:pStyle w:val="style0"/>
        <w:ind w:firstLine="426"/>
        <w:jc w:val="both"/>
        <w:rPr>
          <w:rFonts w:ascii="Bookman Old Style" w:cs="Bookman Old Style" w:hAnsi="Bookman Old Style"/>
          <w:sz w:val="23"/>
          <w:szCs w:val="23"/>
        </w:rPr>
      </w:pPr>
      <w:r>
        <w:rPr>
          <w:rFonts w:ascii="Bookman Old Style" w:cs="Bookman Old Style" w:hAnsi="Bookman Old Style"/>
          <w:sz w:val="23"/>
          <w:szCs w:val="23"/>
        </w:rPr>
        <w:t>Ale někdo může říci: “</w:t>
      </w:r>
      <w:r>
        <w:rPr>
          <w:rFonts w:ascii="Bookman Old Style" w:cs="Bookman Old Style" w:hAnsi="Bookman Old Style"/>
          <w:i/>
          <w:iCs/>
          <w:sz w:val="23"/>
          <w:szCs w:val="23"/>
        </w:rPr>
        <w:t>Proč zrovna já mám držet sliby, když je ostatní nedrží a porušují”.</w:t>
      </w:r>
      <w:r>
        <w:rPr>
          <w:rFonts w:ascii="Bookman Old Style" w:cs="Bookman Old Style" w:hAnsi="Bookman Old Style"/>
          <w:sz w:val="23"/>
          <w:szCs w:val="23"/>
        </w:rPr>
        <w:t xml:space="preserve"> Na to je jediná odpověď. Křesťan chce a může dodržet své sliby, protože ví o Bohu, který je věrný a své sliby plní. Možná žijeme ve světě, kde takřka nikdo své sliby nedrží. Lžou politici, lžou obchodníci, lžou faráři, lžou děti rodičům a rodiče dětem. Manželé se podvádějí Zaměstnavatelé nás berou na hůl a my si to umíme šikovně kompenzovat.</w:t>
      </w:r>
    </w:p>
    <w:p>
      <w:pPr>
        <w:pStyle w:val="style0"/>
        <w:ind w:firstLine="426"/>
        <w:jc w:val="both"/>
        <w:rPr>
          <w:rFonts w:ascii="Bookman Old Style" w:cs="Bookman Old Style" w:hAnsi="Bookman Old Style"/>
          <w:sz w:val="23"/>
          <w:szCs w:val="23"/>
        </w:rPr>
      </w:pPr>
      <w:r>
        <w:rPr>
          <w:rFonts w:ascii="Bookman Old Style" w:cs="Bookman Old Style" w:hAnsi="Bookman Old Style"/>
          <w:sz w:val="23"/>
          <w:szCs w:val="23"/>
        </w:rPr>
        <w:t>Jen Bůh své slovo drží za všech okolností. A to je bratři a sestry naše pevná půda pod nohama. Je to Boží věrnost, která drží náš svět pohromadě. Všechny smlouvy, všechny podpisy, všechny lidské závazky mohou být porušeny. Na lidi se spolehnout n</w:t>
      </w:r>
      <w:r>
        <w:rPr>
          <w:rFonts w:ascii="Bookman Old Style" w:cs="Bookman Old Style" w:hAnsi="Bookman Old Style"/>
          <w:sz w:val="23"/>
          <w:szCs w:val="23"/>
        </w:rPr>
        <w:t>edá. Ale milost, kterou nám Bůh slíbil při křtu a Boží požehnání, které jsme přijali vírou - to vše platí a platit bude - i kdyby se celý tento svět zhroutil a zbláznil.</w:t>
      </w:r>
    </w:p>
    <w:p>
      <w:pPr>
        <w:pStyle w:val="style0"/>
        <w:ind w:firstLine="426"/>
        <w:jc w:val="both"/>
        <w:rPr>
          <w:rFonts w:ascii="Bookman Old Style" w:cs="Bookman Old Style" w:hAnsi="Bookman Old Style"/>
          <w:sz w:val="23"/>
          <w:szCs w:val="23"/>
        </w:rPr>
      </w:pPr>
      <w:r>
        <w:rPr>
          <w:rFonts w:ascii="Bookman Old Style" w:cs="Bookman Old Style" w:hAnsi="Bookman Old Style"/>
          <w:sz w:val="23"/>
          <w:szCs w:val="23"/>
        </w:rPr>
        <w:t xml:space="preserve">Když lidé splní svůj slib a dostojí svému závazku - je to krásné vyznání víry. Je to čin, z kterého se radují andělé. Je to cesta následování Ježíše Krista, který také splnil své sliby a šel na kříž, aby nás zachránil. Kéž nám dá Bůh sílu, abychom mohli své sliby a závazky splnit. Jen tak bude tento svět jistější a bezpečnější. </w:t>
      </w:r>
    </w:p>
    <w:p>
      <w:pPr>
        <w:pStyle w:val="style0"/>
        <w:ind w:firstLine="426"/>
        <w:jc w:val="both"/>
        <w:rPr>
          <w:rFonts w:ascii="Bookman Old Style" w:cs="Bookman Old Style" w:hAnsi="Bookman Old Style"/>
          <w:sz w:val="23"/>
          <w:szCs w:val="23"/>
        </w:rPr>
      </w:pPr>
      <w:r>
        <w:rPr>
          <w:rFonts w:ascii="Bookman Old Style" w:cs="Bookman Old Style" w:hAnsi="Bookman Old Style"/>
          <w:sz w:val="23"/>
          <w:szCs w:val="23"/>
        </w:rPr>
        <w:t xml:space="preserve">Četli jsme, že Elkána chtěl vzít malé miminko a odnést ho do Šíla hned jak se narodilo. Má k tomu svůj důvod. Sliby se mají plnit </w:t>
      </w:r>
      <w:r>
        <w:rPr>
          <w:rFonts w:ascii="Bookman Old Style" w:cs="Bookman Old Style" w:hAnsi="Bookman Old Style"/>
          <w:b/>
          <w:bCs/>
          <w:sz w:val="23"/>
          <w:szCs w:val="23"/>
        </w:rPr>
        <w:t>hned</w:t>
      </w:r>
      <w:r>
        <w:rPr>
          <w:rFonts w:ascii="Bookman Old Style" w:cs="Bookman Old Style" w:hAnsi="Bookman Old Style"/>
          <w:sz w:val="23"/>
          <w:szCs w:val="23"/>
        </w:rPr>
        <w:t xml:space="preserve">. V knize Kazatel čteme: </w:t>
      </w:r>
      <w:r>
        <w:rPr>
          <w:rFonts w:ascii="Bookman Old Style" w:cs="Bookman Old Style" w:hAnsi="Bookman Old Style"/>
          <w:i/>
          <w:iCs/>
          <w:sz w:val="23"/>
          <w:szCs w:val="23"/>
        </w:rPr>
        <w:t>Když se zavážeš Bohu slibem, splň jej bez meškání, neboť v hlupácích nemá Bůh zalíbení (Kaz 5,3).</w:t>
      </w:r>
      <w:r>
        <w:rPr>
          <w:rFonts w:ascii="Bookman Old Style" w:cs="Bookman Old Style" w:hAnsi="Bookman Old Style"/>
          <w:sz w:val="23"/>
          <w:szCs w:val="23"/>
        </w:rPr>
        <w:t xml:space="preserve"> Jak člověk něco odkládá, má tendenci to nějak obejít. Anna však s manželem nesouhlasí. Chce dítě nejprve odkojit a vychovat a pak ho do svatyně přivede sama. Volí tu těžší cestu. Snazší přece bylo vzdát se dítěte co nejrychleji a navždy zapomenout, než ho mít tři roky doma, naučit ho chodit a mluvit a pak se ho v nejkrásnějších dětských letech vzdát. Proč to chce Anna udělat právě takto? Domnívám se, že chtěla dát dítěti základní náboženskou výchovu, podobně jako kdysi Jókebed Mojžíšovi než ho odevzdala faraónově dceři. Ve svatyni v Šilu se tehdy děly nepěkné věci. Samuel by se tu naučil Pána Boha spíš podvádět než poslouchat. Synové kněze Éliho byli ničemníci a při obřadech podváděli jak Boha tak lidi. Channa chce dítě nasměrovat jinak, což se jí, jak se později dočteme, skutečně podaří. Je to jenom moje domněnka, ale snad ne tak úplně nesprávná. Dnes víme, že lidská osobnost se utváří již v prvních letech života. Dítě vnímá celkové ovzduší rodiny, její řád i svobodu a s touto výbavou pak vstupuje do života. To, co nás obklopuje v dětství, nás ovlivní na celý život. </w:t>
      </w:r>
    </w:p>
    <w:p>
      <w:pPr>
        <w:pStyle w:val="style0"/>
        <w:ind w:firstLine="426"/>
        <w:jc w:val="both"/>
        <w:rPr>
          <w:rFonts w:ascii="Bookman Old Style" w:cs="Bookman Old Style" w:hAnsi="Bookman Old Style"/>
          <w:sz w:val="23"/>
          <w:szCs w:val="23"/>
        </w:rPr>
      </w:pPr>
      <w:r>
        <w:rPr>
          <w:rFonts w:ascii="Bookman Old Style" w:cs="Bookman Old Style" w:hAnsi="Bookman Old Style"/>
          <w:sz w:val="23"/>
          <w:szCs w:val="23"/>
        </w:rPr>
        <w:t>Pozoruhodné ovšem je, že Elkána respektuje přání své ženy a odchází do svatyně sám. Nechává své ženě svobodu a samostatnost. Nenutí jí jednat podle svého. I když má na něco svůj názor, nebrání druhému, aby mohl mít názor jiný a odlišný. Klobouk dolů před takto tolerantním manželem, vždyť v té době muži zcela běžně rozhodovali za své ženy a ani je nenapadlo se jich na něco ptát.</w:t>
      </w:r>
    </w:p>
    <w:p>
      <w:pPr>
        <w:pStyle w:val="style0"/>
        <w:ind w:firstLine="426"/>
        <w:jc w:val="both"/>
        <w:rPr>
          <w:rFonts w:ascii="Bookman Old Style" w:cs="Bookman Old Style" w:hAnsi="Bookman Old Style"/>
          <w:sz w:val="23"/>
          <w:szCs w:val="23"/>
        </w:rPr>
      </w:pPr>
    </w:p>
    <w:p>
      <w:pPr>
        <w:pStyle w:val="style0"/>
        <w:ind w:firstLine="426"/>
        <w:jc w:val="both"/>
        <w:rPr>
          <w:rFonts w:ascii="Bookman Old Style" w:cs="Bookman Old Style" w:hAnsi="Bookman Old Style"/>
          <w:sz w:val="23"/>
          <w:szCs w:val="23"/>
        </w:rPr>
      </w:pPr>
      <w:r>
        <w:rPr>
          <w:rFonts w:ascii="Bookman Old Style" w:cs="Bookman Old Style" w:hAnsi="Bookman Old Style"/>
          <w:sz w:val="23"/>
          <w:szCs w:val="23"/>
        </w:rPr>
        <w:t>Všimněme si, že oba dva - Elkána i Chana - chtějí udělat, co je z jejich pohledu správně. Elkána chce slib splnit co nejdřív a nic neodkládat. Chana chce dítěti vtisknout základy víry. I v našich životech se často se stává, že na určitou situaci lze reagovat více způsoby a všechny přitom mohou být správné. Bible před námi nerýsuje jedinou cestu. Každý člověk odpovídá Bohu sám za sebe a Bůh nám nepředepisuje do posledního detailu, jak mu máme být věrní. Boží vůle má často docela široké mantinely. My z toho však býváme nervózní. Chceme znát jen jednu správnou odpověď. Chceme mít život jednoduchý, přímočarý, jednoznačný.  Naše problémy a otázky však mohou mít více správných řešení a my bychom se měli naučit respektovat druhé lidi natolik, abychom jim umožnili jít jejich vlastní cestou. Když si naše děti začnou razit svou vlastní cestu, býváme z toho někdy pěkně vyděšení. A přece - i když dělají věci, které často nechápeme, - mohou jednat správně. Nic není cennějšího než svoboda, kterou jeden druhému dáme. Jen z ní se rodí láska a vděčnost - ne z rozkazů a povinností.</w:t>
      </w:r>
    </w:p>
    <w:p>
      <w:pPr>
        <w:pStyle w:val="style0"/>
        <w:ind w:firstLine="426"/>
        <w:jc w:val="both"/>
        <w:rPr>
          <w:rFonts w:ascii="Bookman Old Style" w:cs="Bookman Old Style" w:hAnsi="Bookman Old Style"/>
          <w:sz w:val="23"/>
          <w:szCs w:val="23"/>
        </w:rPr>
      </w:pPr>
      <w:r>
        <w:rPr>
          <w:rFonts w:ascii="Bookman Old Style" w:cs="Bookman Old Style" w:hAnsi="Bookman Old Style"/>
          <w:sz w:val="23"/>
          <w:szCs w:val="23"/>
        </w:rPr>
        <w:t>Po třech letech pak Channa přichází do Šíla, aby tu slavnostně odevzdala svého syna. Hlasitě se modlí a vyznává Bohu svou vděčnost a radost. Jako by se v tu chvíli zastavil děj a všechno stvoření spolu s Chanou zpívalo k Boží chvále. Někdo může říci, že je ten žalm poněkud nadnesený. Nač takových řečí kolem narození jediného dítěte? Neměla být Anna tišší a skromnější? Když prosila, mumlala si to jen pro sebe a teď je z toho úplná óda na radost. Je třeba o víře tolik mluvit. Nejsou to jen velká a zbytečná slova?</w:t>
      </w:r>
    </w:p>
    <w:p>
      <w:pPr>
        <w:pStyle w:val="style0"/>
        <w:tabs>
          <w:tab w:val="left" w:leader="none" w:pos="9639"/>
        </w:tabs>
        <w:ind w:firstLine="426"/>
        <w:jc w:val="both"/>
        <w:rPr>
          <w:rFonts w:ascii="Bookman Old Style" w:cs="Bookman Old Style" w:hAnsi="Bookman Old Style"/>
          <w:sz w:val="23"/>
          <w:szCs w:val="23"/>
        </w:rPr>
      </w:pPr>
      <w:r>
        <w:rPr>
          <w:rFonts w:ascii="Bookman Old Style" w:cs="Bookman Old Style" w:hAnsi="Bookman Old Style"/>
          <w:sz w:val="23"/>
          <w:szCs w:val="23"/>
        </w:rPr>
        <w:t>Podobná vyznání jsou však stejně důležitá jako činy. Jak jinak se mají lidé dozvědět o Boží pomoci a dobrotě? Kdyby Anna neotevřela svá ústa, nikdo by se nedozvěděl, jak dobrý je Bůh. Všichni si přece tenkrát mysleli, že náboženství je jen protivná povinnost, při které se pár chytráků šikovně obohatí a nic víc. To je naučili Eliho synové. Nezapomeňme, že Channa žila v době, kdy se po živé víře slehla zem a lidé neměli o církvi o nic lepší mínění než je dnes. A právě v takových dobách je třeba, aby se lidé nestyděli Boha chválit a děkovat mu za jeho pomoc. Bůh přichází do našich životů skrze slovo. Ale to slovo za nás nebudou vykládat žádní andělé. To my – obyčejní lidé jako byla Channa - musíme otevřít svá ústa a nestydět se povědět, jak mnoho nám Bůh pomohl a jak velikou radost nám dopřál. Nestyďme se Boha chválit a děkovat mu za jeho pomoc.</w:t>
      </w:r>
      <w:r>
        <w:rPr>
          <w:rFonts w:ascii="Bookman Old Style" w:cs="Bookman Old Style" w:hAnsi="Bookman Old Style"/>
          <w:sz w:val="23"/>
          <w:szCs w:val="23"/>
        </w:rPr>
        <w:tab/>
      </w:r>
      <w:r>
        <w:rPr>
          <w:rFonts w:ascii="Bookman Old Style" w:cs="Bookman Old Style" w:hAnsi="Bookman Old Style"/>
          <w:sz w:val="23"/>
          <w:szCs w:val="23"/>
        </w:rPr>
        <w:t>AMEN</w:t>
      </w:r>
    </w:p>
    <w:sectPr>
      <w:pgSz w:w="11900" w:h="16840" w:orient="portrait" w:code="9"/>
      <w:pgMar w:top="737" w:right="737" w:bottom="383" w:left="737" w:header="0" w:footer="0" w:gutter="0"/>
      <w:pgNumType w:start="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endnotePr>
    <w:pos w:val="doc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autoSpaceDE w:val="false"/>
      <w:autoSpaceDN w:val="false"/>
    </w:pPr>
    <w:rPr>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paragraph" w:customStyle="1" w:styleId="style4097">
    <w:name w:val="Adresa"/>
    <w:basedOn w:val="style0"/>
    <w:next w:val="style0"/>
    <w:pPr/>
    <w:rPr>
      <w:i/>
      <w:iCs/>
      <w:sz w:val="24"/>
      <w:szCs w:val="24"/>
    </w:rPr>
  </w:style>
  <w:style w:type="character" w:styleId="style85">
    <w:name w:val="Hyperlink"/>
    <w:basedOn w:val="style65"/>
    <w:next w:val="style85"/>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A4.dot</Template>
  <TotalTime>0</TotalTime>
  <Words>1586</Words>
  <Pages>2</Pages>
  <Characters>7493</Characters>
  <Application>WPS Office</Application>
  <DocSecurity>0</DocSecurity>
  <Paragraphs>18</Paragraphs>
  <ScaleCrop>false</ScaleCrop>
  <Company>Církev bratrská</Company>
  <LinksUpToDate>false</LinksUpToDate>
  <CharactersWithSpaces>9067</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2011-11-12T17:51:00Z</dcterms:created>
  <dc:creator>Pavel Mošner</dc:creator>
  <lastModifiedBy>SM-A530F</lastModifiedBy>
  <dcterms:modified xsi:type="dcterms:W3CDTF">2020-06-28T13:45:26Z</dcterms:modified>
  <revision>2</revision>
  <dc:title>SPLNĚNÉ SLIBY</dc:title>
</coreProperties>
</file>

<file path=docProps/custom.xml><?xml version="1.0" encoding="utf-8"?>
<Properties xmlns="http://schemas.openxmlformats.org/officeDocument/2006/custom-properties" xmlns:vt="http://schemas.openxmlformats.org/officeDocument/2006/docPropsVTypes"/>
</file>