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5935"/>
      </w:tblGrid>
      <w:tr w:rsidR="00AE3564" w:rsidRPr="00650A78" w:rsidTr="006F59E9">
        <w:trPr>
          <w:trHeight w:val="1495"/>
        </w:trPr>
        <w:tc>
          <w:tcPr>
            <w:tcW w:w="3119" w:type="dxa"/>
            <w:shd w:val="clear" w:color="auto" w:fill="auto"/>
          </w:tcPr>
          <w:p w:rsidR="00AE3564" w:rsidRPr="00650A78" w:rsidRDefault="00AE3564" w:rsidP="006F59E9">
            <w:pPr>
              <w:snapToGrid w:val="0"/>
              <w:rPr>
                <w:rFonts w:ascii="Calibri" w:hAnsi="Calibri"/>
                <w:caps/>
                <w:sz w:val="18"/>
                <w:szCs w:val="18"/>
              </w:rPr>
            </w:pPr>
            <w:r w:rsidRPr="00650A78">
              <w:rPr>
                <w:rFonts w:ascii="Calibri" w:hAnsi="Calibri"/>
                <w:noProof/>
                <w:lang w:eastAsia="cs-CZ"/>
              </w:rPr>
              <w:drawing>
                <wp:inline distT="0" distB="0" distL="0" distR="0" wp14:anchorId="64B2839D" wp14:editId="2F701A58">
                  <wp:extent cx="1895475" cy="857250"/>
                  <wp:effectExtent l="0" t="0" r="9525" b="0"/>
                  <wp:docPr id="1" name="Obrázek 1" descr="Cerny-Most-plakatek-kytky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ny-Most-plakatek-kytky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shd w:val="clear" w:color="auto" w:fill="auto"/>
          </w:tcPr>
          <w:p w:rsidR="00AE3564" w:rsidRPr="00650A78" w:rsidRDefault="00AE3564" w:rsidP="006F59E9">
            <w:pPr>
              <w:pStyle w:val="Nadpis2"/>
              <w:widowControl w:val="0"/>
              <w:overflowPunct w:val="0"/>
              <w:autoSpaceDE w:val="0"/>
              <w:jc w:val="left"/>
              <w:textAlignment w:val="baseline"/>
              <w:rPr>
                <w:rFonts w:ascii="Calibri" w:hAnsi="Calibri" w:cs="Times New Roman"/>
                <w:caps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 w:cs="Times New Roman"/>
                <w:caps/>
                <w:spacing w:val="40"/>
                <w:sz w:val="20"/>
                <w:szCs w:val="20"/>
              </w:rPr>
              <w:t>Diakonie Církve bratrské</w:t>
            </w:r>
          </w:p>
          <w:p w:rsidR="00AE3564" w:rsidRPr="00650A78" w:rsidRDefault="00AE3564" w:rsidP="006F59E9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/>
                <w:spacing w:val="20"/>
                <w:sz w:val="18"/>
                <w:szCs w:val="18"/>
              </w:rPr>
              <w:t xml:space="preserve">Koněvova 24, 130 00 Praha 3, </w:t>
            </w:r>
          </w:p>
          <w:p w:rsidR="00AE3564" w:rsidRPr="00650A78" w:rsidRDefault="00AE3564" w:rsidP="006F59E9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b/>
                <w:bCs/>
                <w:spacing w:val="20"/>
                <w:sz w:val="20"/>
                <w:szCs w:val="20"/>
              </w:rPr>
            </w:pPr>
            <w:r w:rsidRPr="00650A78">
              <w:rPr>
                <w:rFonts w:ascii="Calibri" w:hAnsi="Calibri"/>
                <w:spacing w:val="20"/>
                <w:sz w:val="18"/>
                <w:szCs w:val="18"/>
              </w:rPr>
              <w:t>IČO: 45250855</w:t>
            </w:r>
          </w:p>
          <w:p w:rsidR="00AE3564" w:rsidRPr="00650A78" w:rsidRDefault="00AE3564" w:rsidP="006F59E9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/>
                <w:b/>
                <w:bCs/>
                <w:spacing w:val="20"/>
                <w:sz w:val="20"/>
                <w:szCs w:val="20"/>
              </w:rPr>
              <w:t>Středisko Černý Most</w:t>
            </w:r>
          </w:p>
          <w:p w:rsidR="00AE3564" w:rsidRPr="00650A78" w:rsidRDefault="00AE3564" w:rsidP="006F59E9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/>
                <w:spacing w:val="20"/>
                <w:sz w:val="18"/>
                <w:szCs w:val="18"/>
              </w:rPr>
              <w:t>Mansfeldova 801/4, Praha 9 – Černý Most 198 00</w:t>
            </w:r>
          </w:p>
          <w:p w:rsidR="00AE3564" w:rsidRPr="00650A78" w:rsidRDefault="00AE3564" w:rsidP="006F59E9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rFonts w:ascii="Calibri" w:hAnsi="Calibri"/>
              </w:rPr>
            </w:pPr>
            <w:proofErr w:type="spellStart"/>
            <w:r w:rsidRPr="00650A78">
              <w:rPr>
                <w:rFonts w:ascii="Calibri" w:hAnsi="Calibri"/>
                <w:spacing w:val="20"/>
                <w:sz w:val="18"/>
                <w:szCs w:val="18"/>
                <w:lang w:val="de-DE"/>
              </w:rPr>
              <w:t>tel</w:t>
            </w:r>
            <w:proofErr w:type="spellEnd"/>
            <w:r w:rsidRPr="00650A78">
              <w:rPr>
                <w:rFonts w:ascii="Calibri" w:hAnsi="Calibri"/>
                <w:spacing w:val="20"/>
                <w:sz w:val="18"/>
                <w:szCs w:val="18"/>
                <w:lang w:val="de-DE"/>
              </w:rPr>
              <w:t>: 222 957 248</w:t>
            </w:r>
          </w:p>
        </w:tc>
      </w:tr>
    </w:tbl>
    <w:p w:rsidR="00F036F4" w:rsidRDefault="00F036F4"/>
    <w:p w:rsidR="00AE3564" w:rsidRDefault="00AE3564" w:rsidP="00AE3564">
      <w:pPr>
        <w:jc w:val="center"/>
        <w:rPr>
          <w:b/>
          <w:sz w:val="44"/>
        </w:rPr>
      </w:pPr>
      <w:r w:rsidRPr="00AE3564">
        <w:rPr>
          <w:b/>
          <w:sz w:val="44"/>
        </w:rPr>
        <w:t>Jak podat stížnost</w:t>
      </w:r>
    </w:p>
    <w:p w:rsidR="00AE3564" w:rsidRPr="00AE3564" w:rsidRDefault="00AE3564" w:rsidP="00AE3564">
      <w:pPr>
        <w:jc w:val="center"/>
        <w:rPr>
          <w:b/>
          <w:sz w:val="44"/>
        </w:rPr>
      </w:pPr>
    </w:p>
    <w:p w:rsidR="00AE3564" w:rsidRPr="00AE3564" w:rsidRDefault="00AE3564" w:rsidP="00AE3564">
      <w:pPr>
        <w:jc w:val="center"/>
        <w:rPr>
          <w:b/>
          <w:sz w:val="32"/>
        </w:rPr>
      </w:pPr>
      <w:r w:rsidRPr="00AE3564">
        <w:rPr>
          <w:b/>
          <w:sz w:val="32"/>
        </w:rPr>
        <w:t>Chráněné bydlení Černý Most</w:t>
      </w:r>
    </w:p>
    <w:p w:rsidR="00AE3564" w:rsidRDefault="00AE3564"/>
    <w:p w:rsidR="00AE3564" w:rsidRPr="00AE3564" w:rsidRDefault="00AE3564" w:rsidP="00AE3564">
      <w:pPr>
        <w:spacing w:before="240" w:line="360" w:lineRule="auto"/>
        <w:jc w:val="both"/>
        <w:rPr>
          <w:b/>
          <w:bCs/>
          <w:color w:val="000000"/>
        </w:rPr>
      </w:pPr>
      <w:r w:rsidRPr="00AE3564">
        <w:rPr>
          <w:b/>
          <w:bCs/>
          <w:sz w:val="26"/>
          <w:szCs w:val="26"/>
          <w:u w:val="single"/>
        </w:rPr>
        <w:t>Stížnost lze podat:</w:t>
      </w:r>
      <w:r w:rsidRPr="00AE3564">
        <w:rPr>
          <w:b/>
          <w:bCs/>
          <w:color w:val="000000"/>
          <w:sz w:val="26"/>
          <w:szCs w:val="26"/>
          <w:u w:val="single"/>
        </w:rPr>
        <w:t xml:space="preserve"> </w:t>
      </w:r>
    </w:p>
    <w:p w:rsidR="00AE3564" w:rsidRPr="00AE3564" w:rsidRDefault="00AE3564" w:rsidP="00AE3564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  <w:color w:val="000000"/>
        </w:rPr>
      </w:pPr>
      <w:r w:rsidRPr="00AE3564">
        <w:rPr>
          <w:b/>
          <w:bCs/>
          <w:color w:val="000000"/>
        </w:rPr>
        <w:t xml:space="preserve">písemně </w:t>
      </w:r>
    </w:p>
    <w:p w:rsidR="00AE3564" w:rsidRDefault="00AE3564" w:rsidP="00AE3564">
      <w:pPr>
        <w:numPr>
          <w:ilvl w:val="0"/>
          <w:numId w:val="2"/>
        </w:numPr>
        <w:spacing w:line="360" w:lineRule="auto"/>
        <w:ind w:left="709" w:hanging="283"/>
        <w:jc w:val="both"/>
        <w:rPr>
          <w:b/>
          <w:bCs/>
          <w:color w:val="000000"/>
        </w:rPr>
      </w:pPr>
      <w:r>
        <w:rPr>
          <w:color w:val="000000"/>
        </w:rPr>
        <w:t xml:space="preserve">pomocí </w:t>
      </w:r>
      <w:r>
        <w:rPr>
          <w:b/>
          <w:bCs/>
          <w:color w:val="000000"/>
        </w:rPr>
        <w:t>schránky na stížnosti</w:t>
      </w:r>
      <w:r>
        <w:rPr>
          <w:color w:val="000000"/>
        </w:rPr>
        <w:t>, která je k dispozici v bytě Bobkova 710 v předsíni bytu a v bytě Bobkova 683 v koupelně</w:t>
      </w:r>
    </w:p>
    <w:p w:rsidR="00AE3564" w:rsidRDefault="00AE3564" w:rsidP="00AE3564">
      <w:pPr>
        <w:numPr>
          <w:ilvl w:val="0"/>
          <w:numId w:val="2"/>
        </w:numPr>
        <w:spacing w:line="360" w:lineRule="auto"/>
        <w:ind w:left="709" w:hanging="28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pomocí Formuláře pro podání stížnosti </w:t>
      </w:r>
      <w:r w:rsidRPr="00F4120F">
        <w:rPr>
          <w:bCs/>
          <w:color w:val="000000"/>
        </w:rPr>
        <w:t>(k dispozici na webových stránkách služby)</w:t>
      </w:r>
      <w:r w:rsidRPr="00F4120F">
        <w:rPr>
          <w:color w:val="000000"/>
        </w:rPr>
        <w:t xml:space="preserve">, </w:t>
      </w:r>
      <w:r>
        <w:rPr>
          <w:color w:val="000000"/>
        </w:rPr>
        <w:t xml:space="preserve">který stěžovatel vloží do schránky na stížnosti, nebo jej předá </w:t>
      </w:r>
      <w:r>
        <w:t>pracovníkovi služby, nebo zašle poštovní zásilkou na adresu poskytovatele či zařízení</w:t>
      </w:r>
    </w:p>
    <w:p w:rsidR="00AE3564" w:rsidRPr="008D1B6D" w:rsidRDefault="00AE3564" w:rsidP="00AE3564">
      <w:pPr>
        <w:numPr>
          <w:ilvl w:val="0"/>
          <w:numId w:val="2"/>
        </w:numPr>
        <w:spacing w:line="360" w:lineRule="auto"/>
        <w:ind w:left="709" w:hanging="284"/>
        <w:jc w:val="both"/>
        <w:rPr>
          <w:b/>
          <w:bCs/>
          <w:color w:val="000000"/>
        </w:rPr>
      </w:pPr>
      <w:r w:rsidRPr="008D1B6D">
        <w:rPr>
          <w:b/>
          <w:bCs/>
          <w:color w:val="000000"/>
        </w:rPr>
        <w:t xml:space="preserve">dopisem na adresu: </w:t>
      </w:r>
      <w:r>
        <w:rPr>
          <w:b/>
          <w:bCs/>
          <w:color w:val="000000"/>
        </w:rPr>
        <w:t>Mansfeldova 801/4, 198 00 Praha 9</w:t>
      </w:r>
    </w:p>
    <w:p w:rsidR="00AE3564" w:rsidRPr="008D1B6D" w:rsidRDefault="00AE3564" w:rsidP="00AE3564">
      <w:pPr>
        <w:numPr>
          <w:ilvl w:val="0"/>
          <w:numId w:val="2"/>
        </w:numPr>
        <w:spacing w:line="360" w:lineRule="auto"/>
        <w:ind w:left="709" w:hanging="284"/>
        <w:jc w:val="both"/>
        <w:rPr>
          <w:b/>
          <w:bCs/>
          <w:color w:val="000000"/>
        </w:rPr>
      </w:pPr>
      <w:r>
        <w:rPr>
          <w:b/>
          <w:bCs/>
        </w:rPr>
        <w:t xml:space="preserve">prostřednictvím e-mailu: </w:t>
      </w:r>
      <w:r w:rsidR="00D21F2D">
        <w:rPr>
          <w:rStyle w:val="Hypertextovodkaz"/>
          <w:b/>
          <w:bCs/>
        </w:rPr>
        <w:t>marie.dvorakova@diakonie.cb.cz</w:t>
      </w:r>
      <w:r>
        <w:rPr>
          <w:b/>
          <w:bCs/>
        </w:rPr>
        <w:t xml:space="preserve"> </w:t>
      </w:r>
    </w:p>
    <w:p w:rsidR="00AE3564" w:rsidRDefault="00AE3564" w:rsidP="00AE3564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ústně</w:t>
      </w:r>
    </w:p>
    <w:p w:rsidR="00AE3564" w:rsidRDefault="00AE3564" w:rsidP="00AE3564">
      <w:pPr>
        <w:numPr>
          <w:ilvl w:val="0"/>
          <w:numId w:val="3"/>
        </w:numPr>
        <w:spacing w:line="360" w:lineRule="auto"/>
        <w:ind w:hanging="42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osobně nebo telefonicky</w:t>
      </w:r>
      <w:r>
        <w:rPr>
          <w:color w:val="000000"/>
        </w:rPr>
        <w:t xml:space="preserve"> vybranému pracovníkovi CHB, vedoucí služby, ředitelce Diakonie CB</w:t>
      </w:r>
    </w:p>
    <w:p w:rsidR="00AE3564" w:rsidRDefault="00AE3564" w:rsidP="00AE3564">
      <w:pPr>
        <w:numPr>
          <w:ilvl w:val="0"/>
          <w:numId w:val="3"/>
        </w:numPr>
        <w:spacing w:after="120" w:line="360" w:lineRule="auto"/>
        <w:ind w:hanging="425"/>
        <w:jc w:val="both"/>
        <w:rPr>
          <w:b/>
          <w:color w:val="000000"/>
        </w:rPr>
      </w:pPr>
      <w:r>
        <w:rPr>
          <w:b/>
          <w:bCs/>
          <w:color w:val="000000"/>
        </w:rPr>
        <w:t>prostřednictvím zástupce</w:t>
      </w:r>
      <w:r>
        <w:rPr>
          <w:color w:val="000000"/>
        </w:rPr>
        <w:t xml:space="preserve"> (klíčový pracovník, jiný pracovník CHB, opatrovník, osoba blízká, rodinný příslušník apod.)</w:t>
      </w:r>
    </w:p>
    <w:p w:rsidR="00AE3564" w:rsidRPr="008D1B6D" w:rsidRDefault="00AE3564" w:rsidP="00AE3564">
      <w:pPr>
        <w:numPr>
          <w:ilvl w:val="0"/>
          <w:numId w:val="1"/>
        </w:numPr>
        <w:spacing w:line="360" w:lineRule="auto"/>
        <w:ind w:left="426" w:hanging="426"/>
        <w:jc w:val="both"/>
        <w:rPr>
          <w:bCs/>
          <w:color w:val="000000"/>
        </w:rPr>
      </w:pPr>
      <w:r w:rsidRPr="008D1B6D">
        <w:rPr>
          <w:b/>
          <w:bCs/>
          <w:color w:val="000000"/>
        </w:rPr>
        <w:t xml:space="preserve">podání stížnosti nezávislému orgánu - </w:t>
      </w:r>
      <w:r w:rsidRPr="008D1B6D">
        <w:rPr>
          <w:bCs/>
          <w:color w:val="000000"/>
        </w:rPr>
        <w:t>stížnost lze zaslat např. těmto organizacím:</w:t>
      </w:r>
    </w:p>
    <w:p w:rsidR="00AE3564" w:rsidRPr="00AE3564" w:rsidRDefault="00AE3564" w:rsidP="00AE3564">
      <w:pPr>
        <w:pStyle w:val="Zkladntext"/>
        <w:numPr>
          <w:ilvl w:val="0"/>
          <w:numId w:val="4"/>
        </w:numPr>
        <w:spacing w:line="315" w:lineRule="atLeast"/>
        <w:jc w:val="both"/>
        <w:rPr>
          <w:color w:val="000000"/>
          <w:szCs w:val="24"/>
        </w:rPr>
      </w:pPr>
      <w:r w:rsidRPr="00AE3564">
        <w:rPr>
          <w:color w:val="000000"/>
          <w:szCs w:val="24"/>
        </w:rPr>
        <w:t>Ministerstvo práce a sociálních věcí</w:t>
      </w:r>
    </w:p>
    <w:p w:rsidR="00AE3564" w:rsidRPr="00AE3564" w:rsidRDefault="00AE3564" w:rsidP="00AE3564">
      <w:pPr>
        <w:pStyle w:val="Zkladntext"/>
        <w:spacing w:line="315" w:lineRule="atLeast"/>
        <w:ind w:left="142"/>
        <w:jc w:val="both"/>
        <w:rPr>
          <w:color w:val="000000"/>
          <w:szCs w:val="24"/>
        </w:rPr>
      </w:pPr>
    </w:p>
    <w:p w:rsidR="00AE3564" w:rsidRPr="00AE3564" w:rsidRDefault="00AE3564" w:rsidP="00AE3564">
      <w:pPr>
        <w:pStyle w:val="Zkladntext"/>
        <w:numPr>
          <w:ilvl w:val="0"/>
          <w:numId w:val="4"/>
        </w:numPr>
        <w:spacing w:line="315" w:lineRule="atLeast"/>
        <w:jc w:val="both"/>
        <w:rPr>
          <w:color w:val="000000"/>
          <w:szCs w:val="24"/>
        </w:rPr>
      </w:pPr>
      <w:r w:rsidRPr="00AE3564">
        <w:rPr>
          <w:color w:val="000000"/>
          <w:szCs w:val="24"/>
        </w:rPr>
        <w:t xml:space="preserve">MDAC – Liga lidských práv, Bratislavská 31, 602 00 Brno, tel. 545 542 888, </w:t>
      </w:r>
      <w:hyperlink r:id="rId6" w:history="1">
        <w:r w:rsidR="00D21F2D" w:rsidRPr="00927035">
          <w:rPr>
            <w:rStyle w:val="Hypertextovodkaz"/>
            <w:szCs w:val="24"/>
          </w:rPr>
          <w:t>brno@llp.cz</w:t>
        </w:r>
      </w:hyperlink>
      <w:r w:rsidRPr="00AE3564">
        <w:rPr>
          <w:color w:val="000000"/>
          <w:szCs w:val="24"/>
        </w:rPr>
        <w:t xml:space="preserve">, </w:t>
      </w:r>
      <w:hyperlink r:id="rId7" w:history="1">
        <w:r w:rsidRPr="00AE3564">
          <w:rPr>
            <w:rStyle w:val="Hypertextovodkaz"/>
            <w:szCs w:val="24"/>
          </w:rPr>
          <w:t>www.llp.cz</w:t>
        </w:r>
      </w:hyperlink>
      <w:r w:rsidRPr="00AE3564">
        <w:rPr>
          <w:color w:val="000000"/>
          <w:szCs w:val="24"/>
        </w:rPr>
        <w:t xml:space="preserve"> </w:t>
      </w:r>
    </w:p>
    <w:p w:rsidR="00AE3564" w:rsidRPr="00AE3564" w:rsidRDefault="00AE3564" w:rsidP="00AE3564">
      <w:pPr>
        <w:pStyle w:val="Zkladntext"/>
        <w:spacing w:line="315" w:lineRule="atLeast"/>
        <w:ind w:left="142"/>
        <w:jc w:val="both"/>
        <w:rPr>
          <w:color w:val="000000"/>
          <w:szCs w:val="24"/>
        </w:rPr>
      </w:pPr>
    </w:p>
    <w:p w:rsidR="00AE3564" w:rsidRPr="00AE3564" w:rsidRDefault="00AE3564" w:rsidP="00AE3564">
      <w:pPr>
        <w:pStyle w:val="Zkladntext"/>
        <w:numPr>
          <w:ilvl w:val="0"/>
          <w:numId w:val="4"/>
        </w:numPr>
        <w:spacing w:line="315" w:lineRule="atLeast"/>
        <w:jc w:val="both"/>
        <w:rPr>
          <w:color w:val="000000"/>
          <w:szCs w:val="24"/>
        </w:rPr>
      </w:pPr>
      <w:r w:rsidRPr="00AE3564">
        <w:rPr>
          <w:color w:val="000000"/>
          <w:szCs w:val="24"/>
        </w:rPr>
        <w:t xml:space="preserve">Veřejný ochránce práv (ombudsman) – adresa: Údolní 39, 602 00 Brno, 542 542 888, </w:t>
      </w:r>
      <w:hyperlink r:id="rId8" w:history="1">
        <w:r w:rsidRPr="00AE3564">
          <w:rPr>
            <w:color w:val="000000"/>
            <w:szCs w:val="24"/>
          </w:rPr>
          <w:t>podatelna@ochrance.cz</w:t>
        </w:r>
      </w:hyperlink>
      <w:r w:rsidRPr="00AE3564">
        <w:rPr>
          <w:color w:val="000000"/>
          <w:szCs w:val="24"/>
        </w:rPr>
        <w:t xml:space="preserve">, </w:t>
      </w:r>
      <w:hyperlink r:id="rId9" w:history="1">
        <w:r w:rsidRPr="00AE3564">
          <w:rPr>
            <w:rStyle w:val="Hypertextovodkaz"/>
            <w:szCs w:val="24"/>
          </w:rPr>
          <w:t>www.ochrance.cz</w:t>
        </w:r>
      </w:hyperlink>
    </w:p>
    <w:p w:rsidR="00AE3564" w:rsidRPr="00AE3564" w:rsidRDefault="00AE3564" w:rsidP="00AE3564">
      <w:pPr>
        <w:pStyle w:val="Zkladntext"/>
        <w:spacing w:line="315" w:lineRule="atLeast"/>
        <w:ind w:left="142"/>
        <w:jc w:val="both"/>
        <w:rPr>
          <w:color w:val="000000"/>
          <w:szCs w:val="24"/>
        </w:rPr>
      </w:pPr>
    </w:p>
    <w:p w:rsidR="00AE3564" w:rsidRPr="00AE3564" w:rsidRDefault="00AE3564" w:rsidP="00AE3564">
      <w:pPr>
        <w:pStyle w:val="Zkladntext"/>
        <w:numPr>
          <w:ilvl w:val="0"/>
          <w:numId w:val="4"/>
        </w:numPr>
        <w:spacing w:line="315" w:lineRule="atLeast"/>
        <w:jc w:val="both"/>
        <w:rPr>
          <w:color w:val="000000"/>
          <w:szCs w:val="24"/>
        </w:rPr>
      </w:pPr>
      <w:r w:rsidRPr="00AE3564">
        <w:rPr>
          <w:color w:val="000000"/>
          <w:szCs w:val="24"/>
        </w:rPr>
        <w:t xml:space="preserve">Evropský soud pro lidská práva – 67075, </w:t>
      </w:r>
      <w:proofErr w:type="spellStart"/>
      <w:r w:rsidRPr="00AE3564">
        <w:rPr>
          <w:color w:val="000000"/>
          <w:szCs w:val="24"/>
        </w:rPr>
        <w:t>Strasbourg-Cedex</w:t>
      </w:r>
      <w:proofErr w:type="spellEnd"/>
      <w:r w:rsidRPr="00AE3564">
        <w:rPr>
          <w:color w:val="000000"/>
          <w:szCs w:val="24"/>
        </w:rPr>
        <w:t xml:space="preserve">, France, </w:t>
      </w:r>
      <w:hyperlink r:id="rId10" w:history="1">
        <w:r w:rsidRPr="00AE3564">
          <w:rPr>
            <w:rStyle w:val="Hypertextovodkaz"/>
            <w:szCs w:val="24"/>
          </w:rPr>
          <w:t>www.echr.coe.int</w:t>
        </w:r>
      </w:hyperlink>
    </w:p>
    <w:p w:rsidR="00AE3564" w:rsidRPr="00AE3564" w:rsidRDefault="00AE3564" w:rsidP="00AE3564">
      <w:pPr>
        <w:pStyle w:val="Zkladntext"/>
        <w:spacing w:line="315" w:lineRule="atLeast"/>
        <w:ind w:left="142"/>
        <w:jc w:val="both"/>
        <w:rPr>
          <w:color w:val="000000"/>
          <w:szCs w:val="24"/>
        </w:rPr>
      </w:pPr>
    </w:p>
    <w:p w:rsidR="00AE3564" w:rsidRDefault="00AE3564" w:rsidP="00AE3564">
      <w:pPr>
        <w:pStyle w:val="Zkladntext"/>
        <w:numPr>
          <w:ilvl w:val="0"/>
          <w:numId w:val="4"/>
        </w:numPr>
        <w:spacing w:line="315" w:lineRule="atLeast"/>
        <w:jc w:val="both"/>
        <w:rPr>
          <w:color w:val="000000"/>
          <w:szCs w:val="24"/>
        </w:rPr>
      </w:pPr>
      <w:r w:rsidRPr="00AE3564">
        <w:rPr>
          <w:color w:val="000000"/>
          <w:szCs w:val="24"/>
        </w:rPr>
        <w:t xml:space="preserve">Výbor pro lidská práva OSN – 1211 </w:t>
      </w:r>
      <w:proofErr w:type="spellStart"/>
      <w:r w:rsidRPr="00AE3564">
        <w:rPr>
          <w:color w:val="000000"/>
          <w:szCs w:val="24"/>
        </w:rPr>
        <w:t>Geneva</w:t>
      </w:r>
      <w:proofErr w:type="spellEnd"/>
      <w:r w:rsidRPr="00AE3564">
        <w:rPr>
          <w:color w:val="000000"/>
          <w:szCs w:val="24"/>
        </w:rPr>
        <w:t xml:space="preserve"> 10, </w:t>
      </w:r>
      <w:proofErr w:type="spellStart"/>
      <w:r w:rsidRPr="00AE3564">
        <w:rPr>
          <w:color w:val="000000"/>
          <w:szCs w:val="24"/>
        </w:rPr>
        <w:t>Switzerland</w:t>
      </w:r>
      <w:proofErr w:type="spellEnd"/>
      <w:r w:rsidRPr="00AE3564">
        <w:rPr>
          <w:color w:val="000000"/>
          <w:szCs w:val="24"/>
        </w:rPr>
        <w:t xml:space="preserve">, </w:t>
      </w:r>
      <w:hyperlink r:id="rId11" w:history="1">
        <w:r w:rsidRPr="00AE3564">
          <w:rPr>
            <w:rStyle w:val="Hypertextovodkaz"/>
            <w:szCs w:val="24"/>
          </w:rPr>
          <w:t>www.ohchr.org</w:t>
        </w:r>
      </w:hyperlink>
      <w:r w:rsidRPr="00AE3564">
        <w:rPr>
          <w:color w:val="000000"/>
          <w:szCs w:val="24"/>
        </w:rPr>
        <w:t xml:space="preserve">  </w:t>
      </w:r>
    </w:p>
    <w:p w:rsidR="00AE3564" w:rsidRDefault="00AE3564" w:rsidP="00AE3564">
      <w:pPr>
        <w:pStyle w:val="Zkladntext"/>
        <w:spacing w:line="315" w:lineRule="atLeast"/>
        <w:jc w:val="both"/>
        <w:rPr>
          <w:color w:val="000000"/>
          <w:szCs w:val="24"/>
        </w:rPr>
      </w:pPr>
    </w:p>
    <w:p w:rsidR="00AE3564" w:rsidRPr="00AE3564" w:rsidRDefault="00AE3564" w:rsidP="00AE3564">
      <w:pPr>
        <w:rPr>
          <w:b/>
        </w:rPr>
      </w:pPr>
      <w:r w:rsidRPr="00AE3564">
        <w:rPr>
          <w:b/>
        </w:rPr>
        <w:lastRenderedPageBreak/>
        <w:t>Kontakty a adresy:</w:t>
      </w:r>
    </w:p>
    <w:p w:rsidR="00AE3564" w:rsidRPr="00AE3564" w:rsidRDefault="00AE3564" w:rsidP="00AE3564"/>
    <w:p w:rsidR="00AE3564" w:rsidRPr="00AE3564" w:rsidRDefault="00AE3564" w:rsidP="00AE3564">
      <w:r w:rsidRPr="00AE3564">
        <w:t xml:space="preserve">vedoucí Střediska Černý Most: Mgr. Marie Dvořáková, 737208915, kancelář </w:t>
      </w:r>
      <w:r w:rsidR="00D21F2D">
        <w:t>Bryksova 780</w:t>
      </w:r>
      <w:bookmarkStart w:id="0" w:name="_GoBack"/>
      <w:bookmarkEnd w:id="0"/>
      <w:r w:rsidRPr="00AE3564">
        <w:t>, 198 00 Praha 9</w:t>
      </w:r>
    </w:p>
    <w:p w:rsidR="00AE3564" w:rsidRPr="00AE3564" w:rsidRDefault="00AE3564" w:rsidP="00AE3564"/>
    <w:p w:rsidR="00AE3564" w:rsidRPr="00AE3564" w:rsidRDefault="00AE3564" w:rsidP="00AE3564">
      <w:r w:rsidRPr="00AE3564">
        <w:t xml:space="preserve">vedoucí Chráněného bydlení: </w:t>
      </w:r>
      <w:r w:rsidR="00D21F2D">
        <w:t xml:space="preserve">Bc. Jan Hašek, </w:t>
      </w:r>
      <w:proofErr w:type="spellStart"/>
      <w:r w:rsidR="00D21F2D">
        <w:t>DiS</w:t>
      </w:r>
      <w:proofErr w:type="spellEnd"/>
      <w:r w:rsidR="00D21F2D">
        <w:t>., 731430461</w:t>
      </w:r>
    </w:p>
    <w:p w:rsidR="00AE3564" w:rsidRPr="00AE3564" w:rsidRDefault="00AE3564" w:rsidP="00AE3564"/>
    <w:p w:rsidR="00AE3564" w:rsidRPr="00AE3564" w:rsidRDefault="00AE3564" w:rsidP="00AE3564">
      <w:r w:rsidRPr="00AE3564">
        <w:t xml:space="preserve">sociální pracovník: </w:t>
      </w:r>
      <w:r w:rsidR="00D21F2D">
        <w:t>Roman Novotný</w:t>
      </w:r>
      <w:r w:rsidRPr="00AE3564">
        <w:t>, Dis.</w:t>
      </w:r>
      <w:r w:rsidR="00D21F2D">
        <w:t xml:space="preserve">, </w:t>
      </w:r>
      <w:r w:rsidR="00D21F2D" w:rsidRPr="00AE3564">
        <w:t>731430462</w:t>
      </w:r>
    </w:p>
    <w:p w:rsidR="00AE3564" w:rsidRPr="00AE3564" w:rsidRDefault="00AE3564" w:rsidP="00AE3564"/>
    <w:p w:rsidR="00AE3564" w:rsidRPr="00AE3564" w:rsidRDefault="00D21F2D" w:rsidP="00AE3564">
      <w:r>
        <w:t>ředitel</w:t>
      </w:r>
      <w:r w:rsidR="00AE3564" w:rsidRPr="00AE3564">
        <w:t xml:space="preserve"> Diakonie CB: Mgr. </w:t>
      </w:r>
      <w:r>
        <w:t>Roman Kysela, 731436248</w:t>
      </w:r>
      <w:r w:rsidR="00AE3564" w:rsidRPr="00AE3564">
        <w:t>, kancelář Koněvova 151/24, 130 00 Praha 3</w:t>
      </w:r>
    </w:p>
    <w:p w:rsidR="00AE3564" w:rsidRDefault="00AE3564" w:rsidP="00AE3564">
      <w:pPr>
        <w:rPr>
          <w:sz w:val="28"/>
        </w:rPr>
      </w:pPr>
    </w:p>
    <w:p w:rsidR="00AE3564" w:rsidRPr="00AE3564" w:rsidRDefault="00AE3564" w:rsidP="00AE3564">
      <w:pPr>
        <w:pStyle w:val="Zkladntext"/>
        <w:spacing w:line="315" w:lineRule="atLeast"/>
        <w:jc w:val="both"/>
        <w:rPr>
          <w:color w:val="000000"/>
          <w:szCs w:val="24"/>
        </w:rPr>
      </w:pPr>
    </w:p>
    <w:p w:rsidR="00AE3564" w:rsidRDefault="00AE3564"/>
    <w:sectPr w:rsidR="00AE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AA22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06" w:hanging="164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</w:abstractNum>
  <w:abstractNum w:abstractNumId="3" w15:restartNumberingAfterBreak="0">
    <w:nsid w:val="15DA7433"/>
    <w:multiLevelType w:val="hybridMultilevel"/>
    <w:tmpl w:val="1FCAD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64"/>
    <w:rsid w:val="00AE3564"/>
    <w:rsid w:val="00D21F2D"/>
    <w:rsid w:val="00F0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95BCA-3730-48A4-BA0B-E542CBFD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AE3564"/>
    <w:pPr>
      <w:keepNext/>
      <w:jc w:val="center"/>
      <w:outlineLvl w:val="1"/>
    </w:pPr>
    <w:rPr>
      <w:rFonts w:ascii="Arial Black" w:hAnsi="Arial Black" w:cs="Arial Blac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E3564"/>
    <w:rPr>
      <w:rFonts w:ascii="Arial Black" w:eastAsia="Times New Roman" w:hAnsi="Arial Black" w:cs="Arial Black"/>
      <w:b/>
      <w:bCs/>
      <w:sz w:val="24"/>
      <w:szCs w:val="24"/>
      <w:lang w:eastAsia="zh-CN"/>
    </w:rPr>
  </w:style>
  <w:style w:type="character" w:styleId="Hypertextovodkaz">
    <w:name w:val="Hyperlink"/>
    <w:rsid w:val="00AE3564"/>
    <w:rPr>
      <w:color w:val="000080"/>
      <w:u w:val="single"/>
    </w:rPr>
  </w:style>
  <w:style w:type="paragraph" w:styleId="Zkladntext">
    <w:name w:val="Body Text"/>
    <w:basedOn w:val="Normln"/>
    <w:link w:val="ZkladntextChar"/>
    <w:rsid w:val="00AE3564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AE3564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chran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lp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no@llp.cz" TargetMode="External"/><Relationship Id="rId11" Type="http://schemas.openxmlformats.org/officeDocument/2006/relationships/hyperlink" Target="http://www.ohchr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echr.coe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hran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</dc:creator>
  <cp:keywords/>
  <dc:description/>
  <cp:lastModifiedBy>litera</cp:lastModifiedBy>
  <cp:revision>2</cp:revision>
  <dcterms:created xsi:type="dcterms:W3CDTF">2017-04-19T08:13:00Z</dcterms:created>
  <dcterms:modified xsi:type="dcterms:W3CDTF">2019-03-26T11:03:00Z</dcterms:modified>
</cp:coreProperties>
</file>